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D60F" w14:textId="77777777" w:rsidR="00244700" w:rsidRDefault="00244700" w:rsidP="00244700">
      <w:pPr>
        <w:jc w:val="center"/>
        <w:rPr>
          <w:b/>
          <w:sz w:val="36"/>
          <w:szCs w:val="36"/>
        </w:rPr>
      </w:pPr>
      <w:r w:rsidRPr="00827554">
        <w:rPr>
          <w:b/>
          <w:sz w:val="36"/>
          <w:szCs w:val="36"/>
        </w:rPr>
        <w:t>Sandra Lynn Tarabochia</w:t>
      </w:r>
    </w:p>
    <w:p w14:paraId="735E6E58" w14:textId="33596B98" w:rsidR="00171453" w:rsidRDefault="00171453" w:rsidP="00244700">
      <w:pPr>
        <w:jc w:val="center"/>
      </w:pPr>
      <w:r>
        <w:t>825 Sedona Dr. Norman, OK 73071</w:t>
      </w:r>
    </w:p>
    <w:p w14:paraId="7FF7F375" w14:textId="5015C90F" w:rsidR="00244700" w:rsidRDefault="00171453" w:rsidP="00171453">
      <w:pPr>
        <w:jc w:val="center"/>
        <w:rPr>
          <w:rStyle w:val="Hyperlink"/>
          <w:color w:val="auto"/>
          <w:u w:val="none"/>
        </w:rPr>
      </w:pPr>
      <w:r>
        <w:t xml:space="preserve">(email) </w:t>
      </w:r>
      <w:hyperlink r:id="rId5" w:history="1">
        <w:r w:rsidR="002072D1">
          <w:rPr>
            <w:rStyle w:val="Hyperlink"/>
            <w:color w:val="auto"/>
            <w:u w:val="none"/>
          </w:rPr>
          <w:t>sltarabochia@ou.edu</w:t>
        </w:r>
      </w:hyperlink>
      <w:r>
        <w:rPr>
          <w:rStyle w:val="Hyperlink"/>
          <w:color w:val="auto"/>
          <w:u w:val="none"/>
        </w:rPr>
        <w:t xml:space="preserve"> </w:t>
      </w:r>
      <w:r>
        <w:t xml:space="preserve"> (cell) 831-541-1545</w:t>
      </w:r>
    </w:p>
    <w:p w14:paraId="690FCB1A" w14:textId="0A9C5E75" w:rsidR="00AE09D2" w:rsidRPr="00B8285C" w:rsidRDefault="00EB5988" w:rsidP="00244700">
      <w:pPr>
        <w:jc w:val="center"/>
      </w:pPr>
      <w:r>
        <w:rPr>
          <w:rStyle w:val="Hyperlink"/>
          <w:color w:val="auto"/>
          <w:u w:val="none"/>
        </w:rPr>
        <w:t>Spring</w:t>
      </w:r>
      <w:r w:rsidR="002659FD">
        <w:rPr>
          <w:rStyle w:val="Hyperlink"/>
          <w:color w:val="auto"/>
          <w:u w:val="none"/>
        </w:rPr>
        <w:t xml:space="preserve"> 20</w:t>
      </w:r>
      <w:r w:rsidR="004030E0">
        <w:rPr>
          <w:rStyle w:val="Hyperlink"/>
          <w:color w:val="auto"/>
          <w:u w:val="none"/>
        </w:rPr>
        <w:t>2</w:t>
      </w:r>
      <w:r>
        <w:rPr>
          <w:rStyle w:val="Hyperlink"/>
          <w:color w:val="auto"/>
          <w:u w:val="none"/>
        </w:rPr>
        <w:t>4</w:t>
      </w:r>
    </w:p>
    <w:p w14:paraId="70E682D2" w14:textId="77777777" w:rsidR="00244700" w:rsidRPr="000D39C1" w:rsidRDefault="00244700" w:rsidP="00244700"/>
    <w:p w14:paraId="5635AA9F" w14:textId="77777777" w:rsidR="00244700" w:rsidRDefault="00244700" w:rsidP="00244700">
      <w:pPr>
        <w:pStyle w:val="Heading1"/>
        <w:pBdr>
          <w:bottom w:val="single" w:sz="12" w:space="1" w:color="auto"/>
        </w:pBdr>
        <w:rPr>
          <w:sz w:val="28"/>
          <w:szCs w:val="28"/>
          <w:u w:val="none"/>
        </w:rPr>
      </w:pPr>
      <w:r>
        <w:rPr>
          <w:sz w:val="28"/>
          <w:szCs w:val="28"/>
          <w:u w:val="none"/>
        </w:rPr>
        <w:t>Education</w:t>
      </w:r>
    </w:p>
    <w:p w14:paraId="63DF8B2C" w14:textId="77777777" w:rsidR="00244700" w:rsidRDefault="00244700" w:rsidP="00244700"/>
    <w:p w14:paraId="11EB0907" w14:textId="376D8D55" w:rsidR="00244700" w:rsidRDefault="00171453" w:rsidP="00244700">
      <w:r w:rsidRPr="00171453">
        <w:rPr>
          <w:b/>
        </w:rPr>
        <w:t>Ph.D.</w:t>
      </w:r>
      <w:r>
        <w:t xml:space="preserve"> </w:t>
      </w:r>
      <w:r>
        <w:tab/>
        <w:t xml:space="preserve">English: Rhetoric and Composition, </w:t>
      </w:r>
      <w:r w:rsidR="00244700" w:rsidRPr="00171453">
        <w:rPr>
          <w:i/>
        </w:rPr>
        <w:t>Un</w:t>
      </w:r>
      <w:r w:rsidRPr="00171453">
        <w:rPr>
          <w:i/>
        </w:rPr>
        <w:t>iversity of Nebraska</w:t>
      </w:r>
      <w:r>
        <w:t xml:space="preserve">, Lincoln, </w:t>
      </w:r>
      <w:r w:rsidR="00C01ACC">
        <w:t xml:space="preserve">NE </w:t>
      </w:r>
      <w:r>
        <w:t>2010</w:t>
      </w:r>
      <w:r w:rsidR="00244700">
        <w:t xml:space="preserve"> </w:t>
      </w:r>
    </w:p>
    <w:p w14:paraId="4A5C043A" w14:textId="77777777" w:rsidR="00244700" w:rsidRDefault="00244700" w:rsidP="00171453">
      <w:pPr>
        <w:ind w:firstLine="720"/>
      </w:pPr>
      <w:r>
        <w:t>Certification: Teaching of Writing</w:t>
      </w:r>
    </w:p>
    <w:p w14:paraId="6DF54AFB" w14:textId="77777777" w:rsidR="00B409D5" w:rsidRDefault="00244700" w:rsidP="00171453">
      <w:pPr>
        <w:ind w:left="720"/>
      </w:pPr>
      <w:r>
        <w:t>Dissertation: “A Revisionary Approach to Cross-Curricular Literacy Work”</w:t>
      </w:r>
      <w:r w:rsidR="00171453">
        <w:t xml:space="preserve"> </w:t>
      </w:r>
    </w:p>
    <w:p w14:paraId="4452B829" w14:textId="764A7AD0" w:rsidR="00244700" w:rsidRDefault="00171453" w:rsidP="00171453">
      <w:pPr>
        <w:ind w:left="720"/>
      </w:pPr>
      <w:r>
        <w:t xml:space="preserve">Committee chairs: Amy Goodburn and Shari Stenberg </w:t>
      </w:r>
      <w:r w:rsidR="003E54BA">
        <w:t xml:space="preserve">(188 </w:t>
      </w:r>
      <w:proofErr w:type="spellStart"/>
      <w:r>
        <w:t>ms</w:t>
      </w:r>
      <w:proofErr w:type="spellEnd"/>
      <w:r>
        <w:t xml:space="preserve"> pp.)</w:t>
      </w:r>
    </w:p>
    <w:p w14:paraId="7714514E" w14:textId="77777777" w:rsidR="00171453" w:rsidRDefault="00171453" w:rsidP="00171453">
      <w:pPr>
        <w:ind w:left="720"/>
      </w:pPr>
    </w:p>
    <w:p w14:paraId="692DCE59" w14:textId="00D3BAAB" w:rsidR="00244700" w:rsidRDefault="00171453" w:rsidP="00244700">
      <w:r w:rsidRPr="00171453">
        <w:rPr>
          <w:b/>
        </w:rPr>
        <w:t>M.A.</w:t>
      </w:r>
      <w:r>
        <w:tab/>
        <w:t xml:space="preserve">English, </w:t>
      </w:r>
      <w:r w:rsidR="00244700" w:rsidRPr="00171453">
        <w:rPr>
          <w:i/>
        </w:rPr>
        <w:t>University of Houston</w:t>
      </w:r>
      <w:r w:rsidR="00244700" w:rsidRPr="000D39C1">
        <w:t xml:space="preserve">, </w:t>
      </w:r>
      <w:r w:rsidR="00244700">
        <w:t>Hou</w:t>
      </w:r>
      <w:r>
        <w:t>ston</w:t>
      </w:r>
      <w:r w:rsidR="00244700" w:rsidRPr="000D39C1">
        <w:t xml:space="preserve">, </w:t>
      </w:r>
      <w:r w:rsidR="00C01ACC">
        <w:t xml:space="preserve">TX </w:t>
      </w:r>
      <w:r w:rsidR="00244700">
        <w:t>2005</w:t>
      </w:r>
    </w:p>
    <w:p w14:paraId="5A8D9061" w14:textId="77777777" w:rsidR="00171453" w:rsidRDefault="00171453" w:rsidP="00244700"/>
    <w:p w14:paraId="74B1535F" w14:textId="55ACDBDB" w:rsidR="00244700" w:rsidRDefault="00171453" w:rsidP="00244700">
      <w:r w:rsidRPr="00171453">
        <w:rPr>
          <w:b/>
        </w:rPr>
        <w:t>B.A.</w:t>
      </w:r>
      <w:r>
        <w:tab/>
        <w:t xml:space="preserve">English, Summa Cum Laude, </w:t>
      </w:r>
      <w:r w:rsidRPr="00171453">
        <w:rPr>
          <w:i/>
        </w:rPr>
        <w:t>King’s College</w:t>
      </w:r>
      <w:r>
        <w:t xml:space="preserve">, Wilkes-Barre, </w:t>
      </w:r>
      <w:r w:rsidR="00C01ACC">
        <w:t xml:space="preserve">PA </w:t>
      </w:r>
      <w:r>
        <w:t>2001</w:t>
      </w:r>
    </w:p>
    <w:p w14:paraId="6E1860D5" w14:textId="77777777" w:rsidR="000F0F1C" w:rsidRDefault="000F0F1C" w:rsidP="00244700"/>
    <w:p w14:paraId="2BC4A78A" w14:textId="77777777" w:rsidR="000F0F1C" w:rsidRPr="00E03897" w:rsidRDefault="000F0F1C" w:rsidP="000F0F1C">
      <w:pPr>
        <w:pBdr>
          <w:bottom w:val="single" w:sz="12" w:space="1" w:color="auto"/>
        </w:pBdr>
        <w:rPr>
          <w:b/>
          <w:sz w:val="28"/>
          <w:szCs w:val="28"/>
        </w:rPr>
      </w:pPr>
      <w:r>
        <w:rPr>
          <w:b/>
          <w:sz w:val="28"/>
          <w:szCs w:val="28"/>
        </w:rPr>
        <w:t>Professional Experience</w:t>
      </w:r>
    </w:p>
    <w:p w14:paraId="325C178D" w14:textId="77777777" w:rsidR="000F0F1C" w:rsidRDefault="000F0F1C" w:rsidP="000F0F1C">
      <w:pPr>
        <w:ind w:left="720" w:hanging="720"/>
      </w:pPr>
    </w:p>
    <w:p w14:paraId="12003B77" w14:textId="77777777" w:rsidR="000F0F1C" w:rsidRDefault="000F0F1C" w:rsidP="000F0F1C">
      <w:pPr>
        <w:ind w:left="720" w:hanging="720"/>
      </w:pPr>
      <w:r>
        <w:t>Associate Professor, Dodge Family College of Arts and Sciences, OU</w:t>
      </w:r>
      <w:r>
        <w:tab/>
      </w:r>
      <w:r>
        <w:tab/>
        <w:t xml:space="preserve"> </w:t>
      </w:r>
      <w:r>
        <w:tab/>
        <w:t>2018-Present</w:t>
      </w:r>
    </w:p>
    <w:p w14:paraId="2DF60365" w14:textId="77777777" w:rsidR="000F0F1C" w:rsidRDefault="000F0F1C" w:rsidP="000F0F1C">
      <w:pPr>
        <w:ind w:left="720" w:hanging="720"/>
      </w:pPr>
    </w:p>
    <w:p w14:paraId="51ED1840" w14:textId="77777777" w:rsidR="000F0F1C" w:rsidRDefault="000F0F1C" w:rsidP="000F0F1C">
      <w:pPr>
        <w:ind w:left="720" w:hanging="720"/>
      </w:pPr>
      <w:r>
        <w:t>Assistant Professor, Dodge Family College of Arts and Sciences, OU</w:t>
      </w:r>
      <w:r>
        <w:tab/>
      </w:r>
      <w:r>
        <w:tab/>
      </w:r>
      <w:r>
        <w:tab/>
        <w:t>2011-2018</w:t>
      </w:r>
    </w:p>
    <w:p w14:paraId="0FC831EF" w14:textId="77777777" w:rsidR="000F0F1C" w:rsidRDefault="000F0F1C" w:rsidP="000F0F1C">
      <w:pPr>
        <w:ind w:left="720" w:hanging="720"/>
      </w:pPr>
    </w:p>
    <w:p w14:paraId="0E3059C5" w14:textId="77777777" w:rsidR="000F0F1C" w:rsidRDefault="000F0F1C" w:rsidP="000F0F1C">
      <w:pPr>
        <w:ind w:left="720" w:hanging="720"/>
      </w:pPr>
      <w:r>
        <w:t>Director of First-Year Composition, Department of English, OU</w:t>
      </w:r>
      <w:r>
        <w:tab/>
      </w:r>
      <w:r>
        <w:tab/>
      </w:r>
      <w:r>
        <w:tab/>
      </w:r>
      <w:r>
        <w:tab/>
        <w:t>2014-2015</w:t>
      </w:r>
    </w:p>
    <w:p w14:paraId="6FF09A07" w14:textId="77777777" w:rsidR="000F0F1C" w:rsidRDefault="000F0F1C" w:rsidP="000F0F1C">
      <w:pPr>
        <w:ind w:left="720" w:hanging="720"/>
      </w:pPr>
    </w:p>
    <w:p w14:paraId="7C51F8F9" w14:textId="77777777" w:rsidR="000F0F1C" w:rsidRDefault="000F0F1C" w:rsidP="000F0F1C">
      <w:pPr>
        <w:ind w:left="720" w:hanging="720"/>
      </w:pPr>
      <w:r>
        <w:t xml:space="preserve">Co-Director of First-Year Composition, Department of English, OU </w:t>
      </w:r>
      <w:r>
        <w:tab/>
      </w:r>
      <w:r>
        <w:tab/>
      </w:r>
      <w:r>
        <w:tab/>
        <w:t>2011-2014</w:t>
      </w:r>
    </w:p>
    <w:p w14:paraId="6FC96104" w14:textId="77777777" w:rsidR="000F0F1C" w:rsidRDefault="000F0F1C" w:rsidP="000F0F1C">
      <w:pPr>
        <w:ind w:left="720" w:hanging="720"/>
      </w:pPr>
      <w:r>
        <w:tab/>
      </w:r>
      <w:r>
        <w:tab/>
      </w:r>
      <w:r>
        <w:tab/>
      </w:r>
      <w:r>
        <w:tab/>
      </w:r>
      <w:r>
        <w:tab/>
      </w:r>
      <w:r>
        <w:tab/>
      </w:r>
      <w:r>
        <w:tab/>
      </w:r>
      <w:r>
        <w:tab/>
      </w:r>
      <w:r>
        <w:tab/>
      </w:r>
      <w:r>
        <w:tab/>
      </w:r>
      <w:r>
        <w:tab/>
      </w:r>
      <w:r>
        <w:tab/>
        <w:t>2015-2016</w:t>
      </w:r>
    </w:p>
    <w:p w14:paraId="1B9BBA56" w14:textId="77777777" w:rsidR="000F0F1C" w:rsidRDefault="000F0F1C" w:rsidP="000F0F1C">
      <w:pPr>
        <w:ind w:left="720" w:hanging="720"/>
      </w:pPr>
    </w:p>
    <w:p w14:paraId="40482DAA" w14:textId="77777777" w:rsidR="000F0F1C" w:rsidRDefault="000F0F1C" w:rsidP="000F0F1C">
      <w:pPr>
        <w:ind w:left="720" w:hanging="720"/>
      </w:pPr>
      <w:r>
        <w:t>Adjunct Lecturer, Department of English, University of Nebraska-Lincoln</w:t>
      </w:r>
      <w:r>
        <w:tab/>
      </w:r>
      <w:r>
        <w:tab/>
      </w:r>
      <w:r>
        <w:tab/>
        <w:t>2010-2011</w:t>
      </w:r>
    </w:p>
    <w:p w14:paraId="2C0CA3FB" w14:textId="77777777" w:rsidR="000F0F1C" w:rsidRDefault="000F0F1C" w:rsidP="000F0F1C">
      <w:pPr>
        <w:ind w:left="720" w:hanging="720"/>
      </w:pPr>
    </w:p>
    <w:p w14:paraId="7BFBAA1F" w14:textId="77777777" w:rsidR="000F0F1C" w:rsidRDefault="000F0F1C" w:rsidP="000F0F1C">
      <w:pPr>
        <w:ind w:left="720" w:hanging="720"/>
      </w:pPr>
      <w:r>
        <w:t>Teaching Assistant, Department of English, University of Nebraska-Lincoln</w:t>
      </w:r>
      <w:r>
        <w:tab/>
      </w:r>
      <w:r>
        <w:tab/>
        <w:t>2005-2010</w:t>
      </w:r>
    </w:p>
    <w:p w14:paraId="00BA7495" w14:textId="77777777" w:rsidR="000F0F1C" w:rsidRDefault="000F0F1C" w:rsidP="000F0F1C">
      <w:pPr>
        <w:ind w:left="720" w:hanging="720"/>
      </w:pPr>
    </w:p>
    <w:p w14:paraId="32B38366" w14:textId="70A2BEDB" w:rsidR="000F0F1C" w:rsidRDefault="000F0F1C" w:rsidP="00C311D2">
      <w:pPr>
        <w:ind w:left="720" w:hanging="720"/>
      </w:pPr>
      <w:r>
        <w:t>Teaching Assistant, Department of English, University of Houston</w:t>
      </w:r>
      <w:r>
        <w:tab/>
      </w:r>
      <w:r>
        <w:tab/>
      </w:r>
      <w:r>
        <w:tab/>
      </w:r>
      <w:r>
        <w:tab/>
        <w:t>2003-2005</w:t>
      </w:r>
    </w:p>
    <w:p w14:paraId="71432598" w14:textId="77777777" w:rsidR="00244700" w:rsidRDefault="00244700" w:rsidP="00244700"/>
    <w:p w14:paraId="38061F52" w14:textId="4F7F6A15" w:rsidR="00244700" w:rsidRPr="00E03897" w:rsidRDefault="007B7A4A" w:rsidP="00244700">
      <w:pPr>
        <w:pBdr>
          <w:bottom w:val="single" w:sz="12" w:space="1" w:color="auto"/>
        </w:pBdr>
        <w:rPr>
          <w:b/>
          <w:sz w:val="28"/>
          <w:szCs w:val="28"/>
        </w:rPr>
      </w:pPr>
      <w:r>
        <w:rPr>
          <w:b/>
          <w:sz w:val="28"/>
          <w:szCs w:val="28"/>
        </w:rPr>
        <w:t>Books</w:t>
      </w:r>
    </w:p>
    <w:p w14:paraId="5DEC643B" w14:textId="77777777" w:rsidR="00244700" w:rsidRDefault="00244700" w:rsidP="00244700">
      <w:pPr>
        <w:ind w:left="720" w:hanging="720"/>
      </w:pPr>
    </w:p>
    <w:p w14:paraId="4502BAE3" w14:textId="77777777" w:rsidR="009A5E77" w:rsidRDefault="00F6478C" w:rsidP="009A5E77">
      <w:pPr>
        <w:rPr>
          <w:i/>
        </w:rPr>
      </w:pPr>
      <w:r w:rsidRPr="00F021D9">
        <w:rPr>
          <w:b/>
          <w:bCs/>
        </w:rPr>
        <w:t>Tarabochia, S.</w:t>
      </w:r>
      <w:r w:rsidR="00CF195A" w:rsidRPr="00F021D9">
        <w:rPr>
          <w:b/>
          <w:bCs/>
        </w:rPr>
        <w:t>L.</w:t>
      </w:r>
      <w:r>
        <w:t xml:space="preserve"> (2017). </w:t>
      </w:r>
      <w:r w:rsidR="00BB25FE">
        <w:rPr>
          <w:i/>
        </w:rPr>
        <w:t>Reframing the r</w:t>
      </w:r>
      <w:r w:rsidR="00C45009" w:rsidRPr="002659FD">
        <w:rPr>
          <w:i/>
        </w:rPr>
        <w:t xml:space="preserve">elational: </w:t>
      </w:r>
      <w:r w:rsidR="00BB25FE">
        <w:rPr>
          <w:i/>
        </w:rPr>
        <w:t>A pedagogical e</w:t>
      </w:r>
      <w:r w:rsidR="00C45009">
        <w:rPr>
          <w:i/>
        </w:rPr>
        <w:t>thic for</w:t>
      </w:r>
      <w:r w:rsidR="00BB25FE">
        <w:rPr>
          <w:i/>
        </w:rPr>
        <w:t xml:space="preserve"> cross-curricular literacy </w:t>
      </w:r>
    </w:p>
    <w:p w14:paraId="3954F653" w14:textId="63FEE777" w:rsidR="00C45009" w:rsidRPr="009A5E77" w:rsidRDefault="00BB25FE" w:rsidP="009A5E77">
      <w:pPr>
        <w:ind w:firstLine="720"/>
      </w:pPr>
      <w:r>
        <w:rPr>
          <w:i/>
        </w:rPr>
        <w:t>w</w:t>
      </w:r>
      <w:r w:rsidR="00C45009" w:rsidRPr="002659FD">
        <w:rPr>
          <w:i/>
        </w:rPr>
        <w:t>ork</w:t>
      </w:r>
      <w:r w:rsidR="000B08BF">
        <w:t>.</w:t>
      </w:r>
      <w:r w:rsidR="002D1F0A">
        <w:t xml:space="preserve"> </w:t>
      </w:r>
      <w:r w:rsidR="00C45009">
        <w:t xml:space="preserve">Studies in Writing </w:t>
      </w:r>
      <w:r w:rsidR="00B82323">
        <w:t>and Rhetoric</w:t>
      </w:r>
      <w:r w:rsidR="00CF195A">
        <w:t>. Urbana:</w:t>
      </w:r>
      <w:r w:rsidR="00B82323">
        <w:t xml:space="preserve"> </w:t>
      </w:r>
      <w:r w:rsidR="00CF195A">
        <w:t xml:space="preserve">National Council of </w:t>
      </w:r>
      <w:r w:rsidR="00CF195A" w:rsidRPr="009A5E77">
        <w:t>Teachers of English</w:t>
      </w:r>
      <w:r w:rsidR="00F6478C" w:rsidRPr="009A5E77">
        <w:t>.</w:t>
      </w:r>
    </w:p>
    <w:p w14:paraId="4FAFD4D1" w14:textId="1FDC0821" w:rsidR="000F0B37" w:rsidRDefault="009A5E77" w:rsidP="000F0B37">
      <w:pPr>
        <w:rPr>
          <w:i/>
          <w:iCs/>
        </w:rPr>
      </w:pPr>
      <w:r w:rsidRPr="009A5E77">
        <w:t xml:space="preserve">Bartlett, L.E., </w:t>
      </w:r>
      <w:r w:rsidRPr="00B11F6F">
        <w:rPr>
          <w:b/>
          <w:bCs/>
        </w:rPr>
        <w:t>Tarabochia, S.L.,</w:t>
      </w:r>
      <w:r w:rsidRPr="009A5E77">
        <w:t xml:space="preserve"> Olinger, A. &amp; Marshall, M. (Eds.). (</w:t>
      </w:r>
      <w:r w:rsidR="00E92A00">
        <w:t>2020</w:t>
      </w:r>
      <w:r w:rsidR="002A77F2">
        <w:t>).</w:t>
      </w:r>
      <w:r w:rsidRPr="009A5E77">
        <w:t xml:space="preserve"> </w:t>
      </w:r>
      <w:r w:rsidRPr="00366101">
        <w:rPr>
          <w:i/>
          <w:iCs/>
        </w:rPr>
        <w:t xml:space="preserve">Making connections: </w:t>
      </w:r>
    </w:p>
    <w:p w14:paraId="4F2708B2" w14:textId="77777777" w:rsidR="000F0B37" w:rsidRDefault="009A5E77" w:rsidP="000F0B37">
      <w:pPr>
        <w:ind w:firstLine="720"/>
      </w:pPr>
      <w:r w:rsidRPr="00366101">
        <w:rPr>
          <w:i/>
          <w:iCs/>
        </w:rPr>
        <w:t>WAC and the search for the common ground.</w:t>
      </w:r>
      <w:r w:rsidRPr="009A5E77">
        <w:t xml:space="preserve"> Fort Collins, Colorado: The WAC Clearinghouse </w:t>
      </w:r>
    </w:p>
    <w:p w14:paraId="41A7F8C1" w14:textId="1787C897" w:rsidR="009A5E77" w:rsidRPr="009A5E77" w:rsidRDefault="009A5E77" w:rsidP="000F0B37">
      <w:pPr>
        <w:ind w:firstLine="720"/>
      </w:pPr>
      <w:r w:rsidRPr="009A5E77">
        <w:t xml:space="preserve">and University Press of Colorado. </w:t>
      </w:r>
    </w:p>
    <w:p w14:paraId="29B692DC" w14:textId="3EC95C76" w:rsidR="009A5E77" w:rsidRDefault="009A5E77" w:rsidP="00F5359D">
      <w:pPr>
        <w:pBdr>
          <w:bottom w:val="single" w:sz="12" w:space="1" w:color="auto"/>
        </w:pBdr>
        <w:tabs>
          <w:tab w:val="left" w:pos="561"/>
        </w:tabs>
        <w:ind w:left="562" w:hanging="562"/>
        <w:rPr>
          <w:iCs/>
        </w:rPr>
      </w:pPr>
    </w:p>
    <w:p w14:paraId="141F3AC1" w14:textId="1BD09F8E" w:rsidR="009A5E77" w:rsidRPr="00E03897" w:rsidRDefault="009A5E77" w:rsidP="009A5E77">
      <w:pPr>
        <w:pBdr>
          <w:bottom w:val="single" w:sz="12" w:space="1" w:color="auto"/>
        </w:pBdr>
        <w:rPr>
          <w:b/>
          <w:sz w:val="28"/>
          <w:szCs w:val="28"/>
        </w:rPr>
      </w:pPr>
      <w:r>
        <w:rPr>
          <w:b/>
          <w:sz w:val="28"/>
          <w:szCs w:val="28"/>
        </w:rPr>
        <w:t>Peer Reviewed Articles and Book Chapters</w:t>
      </w:r>
    </w:p>
    <w:p w14:paraId="69E5C2FF" w14:textId="77777777" w:rsidR="00D21F8F" w:rsidRDefault="00D21F8F" w:rsidP="00D21F8F">
      <w:pPr>
        <w:rPr>
          <w:b/>
          <w:bCs/>
        </w:rPr>
      </w:pPr>
    </w:p>
    <w:p w14:paraId="7EF368DB" w14:textId="77777777" w:rsidR="002C00FA" w:rsidRDefault="003A1551" w:rsidP="002C00FA">
      <w:pPr>
        <w:rPr>
          <w:highlight w:val="white"/>
        </w:rPr>
      </w:pPr>
      <w:r>
        <w:t xml:space="preserve">Bartlett, L.E., Rivera-Mueller, J., and </w:t>
      </w:r>
      <w:r w:rsidRPr="00C81B60">
        <w:rPr>
          <w:b/>
          <w:bCs/>
        </w:rPr>
        <w:t>Tarabochia S.L</w:t>
      </w:r>
      <w:r>
        <w:t>.,</w:t>
      </w:r>
      <w:r w:rsidRPr="00E822FB">
        <w:rPr>
          <w:rFonts w:ascii="Arial" w:hAnsi="Arial" w:cs="Arial"/>
          <w:color w:val="000000"/>
        </w:rPr>
        <w:t xml:space="preserve"> </w:t>
      </w:r>
      <w:r w:rsidR="002C00FA" w:rsidRPr="001A01A1">
        <w:rPr>
          <w:color w:val="000000"/>
        </w:rPr>
        <w:t>(2024)</w:t>
      </w:r>
      <w:r w:rsidR="002C00FA">
        <w:rPr>
          <w:rFonts w:ascii="Arial" w:hAnsi="Arial" w:cs="Arial"/>
          <w:color w:val="000000"/>
        </w:rPr>
        <w:t xml:space="preserve"> </w:t>
      </w:r>
      <w:r w:rsidRPr="00E822FB">
        <w:rPr>
          <w:highlight w:val="white"/>
        </w:rPr>
        <w:t xml:space="preserve">Slow </w:t>
      </w:r>
      <w:r>
        <w:rPr>
          <w:highlight w:val="white"/>
        </w:rPr>
        <w:t>m</w:t>
      </w:r>
      <w:r w:rsidRPr="00E822FB">
        <w:rPr>
          <w:highlight w:val="white"/>
        </w:rPr>
        <w:t xml:space="preserve">entorship: A </w:t>
      </w:r>
      <w:r>
        <w:rPr>
          <w:highlight w:val="white"/>
        </w:rPr>
        <w:t>f</w:t>
      </w:r>
      <w:r w:rsidRPr="00E822FB">
        <w:rPr>
          <w:highlight w:val="white"/>
        </w:rPr>
        <w:t xml:space="preserve">eminist </w:t>
      </w:r>
    </w:p>
    <w:p w14:paraId="0061149A" w14:textId="17B1115A" w:rsidR="003A1551" w:rsidRPr="002C00FA" w:rsidRDefault="003A1551" w:rsidP="002C00FA">
      <w:pPr>
        <w:ind w:firstLine="720"/>
        <w:rPr>
          <w:highlight w:val="white"/>
        </w:rPr>
      </w:pPr>
      <w:r>
        <w:rPr>
          <w:highlight w:val="white"/>
        </w:rPr>
        <w:t>me</w:t>
      </w:r>
      <w:r w:rsidRPr="00E822FB">
        <w:rPr>
          <w:highlight w:val="white"/>
        </w:rPr>
        <w:t>thodol</w:t>
      </w:r>
      <w:r>
        <w:rPr>
          <w:highlight w:val="white"/>
        </w:rPr>
        <w:t>o</w:t>
      </w:r>
      <w:r w:rsidRPr="00E822FB">
        <w:rPr>
          <w:highlight w:val="white"/>
        </w:rPr>
        <w:t xml:space="preserve">gy of </w:t>
      </w:r>
      <w:r>
        <w:rPr>
          <w:highlight w:val="white"/>
        </w:rPr>
        <w:t>b</w:t>
      </w:r>
      <w:r w:rsidRPr="00E822FB">
        <w:rPr>
          <w:highlight w:val="white"/>
        </w:rPr>
        <w:t xml:space="preserve">ecoming </w:t>
      </w:r>
      <w:r>
        <w:rPr>
          <w:highlight w:val="white"/>
        </w:rPr>
        <w:t>h</w:t>
      </w:r>
      <w:r w:rsidRPr="00E822FB">
        <w:rPr>
          <w:highlight w:val="white"/>
        </w:rPr>
        <w:t xml:space="preserve">olistic </w:t>
      </w:r>
      <w:r>
        <w:rPr>
          <w:highlight w:val="white"/>
        </w:rPr>
        <w:t>s</w:t>
      </w:r>
      <w:r w:rsidRPr="00E822FB">
        <w:rPr>
          <w:highlight w:val="white"/>
        </w:rPr>
        <w:t>cholars</w:t>
      </w:r>
      <w:r>
        <w:rPr>
          <w:highlight w:val="white"/>
        </w:rPr>
        <w:t xml:space="preserve">. In L. Gruwell &amp; C. </w:t>
      </w:r>
      <w:proofErr w:type="spellStart"/>
      <w:r>
        <w:rPr>
          <w:highlight w:val="white"/>
        </w:rPr>
        <w:t>Lesh</w:t>
      </w:r>
      <w:proofErr w:type="spellEnd"/>
      <w:r>
        <w:rPr>
          <w:highlight w:val="white"/>
        </w:rPr>
        <w:t xml:space="preserve"> (Eds.), </w:t>
      </w:r>
      <w:r w:rsidRPr="00E822FB">
        <w:rPr>
          <w:i/>
          <w:iCs/>
          <w:highlight w:val="white"/>
        </w:rPr>
        <w:t xml:space="preserve">Mentorship and </w:t>
      </w:r>
    </w:p>
    <w:p w14:paraId="40D4E258" w14:textId="32198D53" w:rsidR="003A1551" w:rsidRPr="00536EDA" w:rsidRDefault="003A1551" w:rsidP="002C00FA">
      <w:pPr>
        <w:ind w:firstLine="720"/>
      </w:pPr>
      <w:r w:rsidRPr="00E822FB">
        <w:rPr>
          <w:i/>
          <w:iCs/>
          <w:highlight w:val="white"/>
        </w:rPr>
        <w:t xml:space="preserve">Methodology: Reflections, Praxis and Futures. </w:t>
      </w:r>
      <w:r>
        <w:t>(7,500 words)</w:t>
      </w:r>
    </w:p>
    <w:p w14:paraId="32B7A921" w14:textId="170D8C4C" w:rsidR="00C65B24" w:rsidRPr="003A1551" w:rsidRDefault="00C65B24" w:rsidP="003A1551">
      <w:pPr>
        <w:ind w:left="720" w:hanging="720"/>
      </w:pPr>
      <w:r>
        <w:rPr>
          <w:b/>
          <w:bCs/>
        </w:rPr>
        <w:lastRenderedPageBreak/>
        <w:t xml:space="preserve">Tarabochia, S.L. </w:t>
      </w:r>
      <w:r w:rsidR="004A1940" w:rsidRPr="00671EAA">
        <w:t>(2024)</w:t>
      </w:r>
      <w:r w:rsidR="00671EAA" w:rsidRPr="00671EAA">
        <w:t>.</w:t>
      </w:r>
      <w:r w:rsidR="00671EAA">
        <w:rPr>
          <w:b/>
          <w:bCs/>
        </w:rPr>
        <w:t xml:space="preserve"> </w:t>
      </w:r>
      <w:r>
        <w:t xml:space="preserve">Becoming researcher-poets: Poetic inquiry as method/ology for writing (through the lifespan) research. In R. </w:t>
      </w:r>
      <w:proofErr w:type="spellStart"/>
      <w:r>
        <w:t>Dippre</w:t>
      </w:r>
      <w:proofErr w:type="spellEnd"/>
      <w:r>
        <w:t xml:space="preserve">, &amp; T. Phillips (Eds.), </w:t>
      </w:r>
      <w:r>
        <w:rPr>
          <w:i/>
          <w:iCs/>
        </w:rPr>
        <w:t>Improvisations: Methods and Methodologies in Lifespan Writing Research</w:t>
      </w:r>
      <w:r>
        <w:t>. WAC Clearinghouse/Colorado State University Press.</w:t>
      </w:r>
      <w:r w:rsidR="003A1551">
        <w:t xml:space="preserve"> </w:t>
      </w:r>
    </w:p>
    <w:p w14:paraId="5D64C645" w14:textId="113B805A" w:rsidR="00833A79" w:rsidRPr="00833A79" w:rsidRDefault="00833A79" w:rsidP="00833A79">
      <w:pPr>
        <w:ind w:left="720" w:hanging="720"/>
      </w:pPr>
      <w:r w:rsidRPr="000A0CD0">
        <w:rPr>
          <w:b/>
          <w:bCs/>
        </w:rPr>
        <w:t>Tarabochia, S.L.,</w:t>
      </w:r>
      <w:r>
        <w:t xml:space="preserve"> </w:t>
      </w:r>
      <w:proofErr w:type="spellStart"/>
      <w:r>
        <w:t>Brugar</w:t>
      </w:r>
      <w:proofErr w:type="spellEnd"/>
      <w:r>
        <w:t xml:space="preserve">, K., and Ward, J. A. (2022). </w:t>
      </w:r>
      <w:r w:rsidRPr="000A0CD0">
        <w:rPr>
          <w:highlight w:val="white"/>
        </w:rPr>
        <w:t xml:space="preserve">Real </w:t>
      </w:r>
      <w:r w:rsidR="00370549" w:rsidRPr="000A0CD0">
        <w:rPr>
          <w:highlight w:val="white"/>
        </w:rPr>
        <w:t>runners write</w:t>
      </w:r>
      <w:r w:rsidRPr="000A0CD0">
        <w:rPr>
          <w:highlight w:val="white"/>
        </w:rPr>
        <w:t xml:space="preserve">: How </w:t>
      </w:r>
      <w:r>
        <w:rPr>
          <w:highlight w:val="white"/>
        </w:rPr>
        <w:t>a</w:t>
      </w:r>
      <w:r w:rsidRPr="000A0CD0">
        <w:rPr>
          <w:highlight w:val="white"/>
        </w:rPr>
        <w:t xml:space="preserve"> </w:t>
      </w:r>
      <w:r w:rsidR="00370549" w:rsidRPr="000A0CD0">
        <w:rPr>
          <w:highlight w:val="white"/>
        </w:rPr>
        <w:t xml:space="preserve">women’s running group supports well-being </w:t>
      </w:r>
      <w:r w:rsidR="00370549">
        <w:rPr>
          <w:highlight w:val="white"/>
        </w:rPr>
        <w:t>i</w:t>
      </w:r>
      <w:r w:rsidR="00370549" w:rsidRPr="000A0CD0">
        <w:rPr>
          <w:highlight w:val="white"/>
        </w:rPr>
        <w:t xml:space="preserve">n </w:t>
      </w:r>
      <w:r w:rsidR="00370549">
        <w:rPr>
          <w:highlight w:val="white"/>
        </w:rPr>
        <w:t>t</w:t>
      </w:r>
      <w:r w:rsidR="00370549" w:rsidRPr="000A0CD0">
        <w:rPr>
          <w:highlight w:val="white"/>
        </w:rPr>
        <w:t>he academy</w:t>
      </w:r>
      <w:r>
        <w:t>.</w:t>
      </w:r>
      <w:r w:rsidR="00370549">
        <w:t xml:space="preserve"> In N. Lemon (Ed.),</w:t>
      </w:r>
      <w:r>
        <w:t xml:space="preserve"> </w:t>
      </w:r>
      <w:r w:rsidR="00370549">
        <w:rPr>
          <w:i/>
          <w:iCs/>
          <w:highlight w:val="white"/>
        </w:rPr>
        <w:t xml:space="preserve">Creative </w:t>
      </w:r>
      <w:r w:rsidR="00370549">
        <w:rPr>
          <w:i/>
          <w:iCs/>
        </w:rPr>
        <w:t>expression and wellbeing in higher education: Making and movement as mindful moments of self-care</w:t>
      </w:r>
      <w:r w:rsidR="00370549">
        <w:t xml:space="preserve"> (pp. 87-104).</w:t>
      </w:r>
      <w:r>
        <w:t xml:space="preserve"> Routledge.</w:t>
      </w:r>
    </w:p>
    <w:p w14:paraId="0895D25C" w14:textId="4525FCEC" w:rsidR="006B12EA" w:rsidRDefault="006B12EA" w:rsidP="00E92A00">
      <w:pPr>
        <w:ind w:left="720" w:hanging="720"/>
      </w:pPr>
      <w:r w:rsidRPr="006B12EA">
        <w:rPr>
          <w:b/>
          <w:bCs/>
        </w:rPr>
        <w:t>Tarabochia, S. L.</w:t>
      </w:r>
      <w:r>
        <w:t xml:space="preserve"> (2021). From resilience to resistance: Repurposing faculty writers’ survival strategies.</w:t>
      </w:r>
      <w:r w:rsidRPr="006B12EA">
        <w:rPr>
          <w:i/>
          <w:iCs/>
        </w:rPr>
        <w:t xml:space="preserve"> </w:t>
      </w:r>
      <w:proofErr w:type="spellStart"/>
      <w:r w:rsidRPr="006B12EA">
        <w:rPr>
          <w:i/>
          <w:iCs/>
        </w:rPr>
        <w:t>Peitho</w:t>
      </w:r>
      <w:proofErr w:type="spellEnd"/>
      <w:r>
        <w:t xml:space="preserve">, </w:t>
      </w:r>
      <w:r w:rsidRPr="006B12EA">
        <w:rPr>
          <w:i/>
          <w:iCs/>
        </w:rPr>
        <w:t>23</w:t>
      </w:r>
      <w:r>
        <w:t xml:space="preserve">(3). </w:t>
      </w:r>
    </w:p>
    <w:p w14:paraId="7655A862" w14:textId="56F07DFE" w:rsidR="00537652" w:rsidRDefault="00537652" w:rsidP="00E92A00">
      <w:pPr>
        <w:ind w:left="720" w:hanging="720"/>
      </w:pPr>
      <w:r w:rsidRPr="006B12EA">
        <w:t>Madden, S.</w:t>
      </w:r>
      <w:r w:rsidR="006B12EA" w:rsidRPr="006B12EA">
        <w:t xml:space="preserve"> &amp;</w:t>
      </w:r>
      <w:r w:rsidR="006B12EA">
        <w:rPr>
          <w:b/>
          <w:bCs/>
        </w:rPr>
        <w:t xml:space="preserve"> Tarabochia, S.L. </w:t>
      </w:r>
      <w:r w:rsidR="006B12EA" w:rsidRPr="006B12EA">
        <w:t xml:space="preserve">(2021). </w:t>
      </w:r>
      <w:r w:rsidR="006B12EA">
        <w:t xml:space="preserve">Untangling methodological commitments in writing research: Using collaborative secondary data analysis to maximize interpretive potentials of qualitative data. </w:t>
      </w:r>
      <w:r w:rsidR="006B12EA" w:rsidRPr="006B12EA">
        <w:rPr>
          <w:i/>
          <w:iCs/>
        </w:rPr>
        <w:t>Written Communication</w:t>
      </w:r>
      <w:r w:rsidR="006B12EA">
        <w:t xml:space="preserve">, </w:t>
      </w:r>
      <w:r w:rsidR="006B12EA" w:rsidRPr="006B12EA">
        <w:rPr>
          <w:i/>
          <w:iCs/>
        </w:rPr>
        <w:t>38</w:t>
      </w:r>
      <w:r w:rsidR="006B12EA">
        <w:t xml:space="preserve">(3), 447-476. </w:t>
      </w:r>
    </w:p>
    <w:p w14:paraId="631E5C8D" w14:textId="202B70DA" w:rsidR="00CE0858" w:rsidRPr="00CE0858" w:rsidRDefault="00CE0858" w:rsidP="00CE0858">
      <w:pPr>
        <w:ind w:left="720" w:hanging="720"/>
      </w:pPr>
      <w:r w:rsidRPr="000A0CD0">
        <w:rPr>
          <w:b/>
          <w:bCs/>
        </w:rPr>
        <w:t>Tarabochia, S.L</w:t>
      </w:r>
      <w:r>
        <w:t xml:space="preserve">. (2021). </w:t>
      </w:r>
      <w:r w:rsidRPr="005C502E">
        <w:t xml:space="preserve">“A Response to ‘The </w:t>
      </w:r>
      <w:r w:rsidR="00370549" w:rsidRPr="005C502E">
        <w:t>development of thought in writing’</w:t>
      </w:r>
      <w:r w:rsidRPr="005C502E">
        <w:t xml:space="preserve">: Connections, </w:t>
      </w:r>
      <w:r w:rsidR="00370549" w:rsidRPr="005C502E">
        <w:t>questions, and future inquiry</w:t>
      </w:r>
      <w:r w:rsidRPr="005C502E">
        <w:t xml:space="preserve">.” </w:t>
      </w:r>
      <w:r>
        <w:t xml:space="preserve">In K. </w:t>
      </w:r>
      <w:proofErr w:type="spellStart"/>
      <w:r>
        <w:t>Blewett</w:t>
      </w:r>
      <w:proofErr w:type="spellEnd"/>
      <w:r>
        <w:t xml:space="preserve">, T. Donahue, and C. Monroe (Eds.), </w:t>
      </w:r>
      <w:r w:rsidRPr="00B11F6F">
        <w:rPr>
          <w:i/>
          <w:iCs/>
        </w:rPr>
        <w:t>The expanding universe of writing studies: Higher education writing research</w:t>
      </w:r>
      <w:r>
        <w:t xml:space="preserve"> (pp. 339-349). New York: Peter Lang. </w:t>
      </w:r>
    </w:p>
    <w:p w14:paraId="4D794A96" w14:textId="1CA833E8" w:rsidR="00E92A00" w:rsidRDefault="00E92A00" w:rsidP="00E92A00">
      <w:pPr>
        <w:ind w:left="720" w:hanging="720"/>
      </w:pPr>
      <w:r w:rsidRPr="00C81B60">
        <w:rPr>
          <w:b/>
          <w:bCs/>
        </w:rPr>
        <w:t>Tarabochia, S. L.</w:t>
      </w:r>
      <w:r>
        <w:t xml:space="preserve"> (2020). </w:t>
      </w:r>
      <w:r w:rsidRPr="00EA2931">
        <w:t xml:space="preserve">Self-Authorship </w:t>
      </w:r>
      <w:r w:rsidR="00370549" w:rsidRPr="00EA2931">
        <w:t>and faculty writers’ trajectories of becoming</w:t>
      </w:r>
      <w:r>
        <w:t>.</w:t>
      </w:r>
      <w:r w:rsidR="006B12EA">
        <w:t xml:space="preserve"> </w:t>
      </w:r>
      <w:r w:rsidRPr="00EA2931">
        <w:rPr>
          <w:i/>
        </w:rPr>
        <w:t>Composition Studies</w:t>
      </w:r>
      <w:r>
        <w:t xml:space="preserve">, </w:t>
      </w:r>
      <w:r w:rsidRPr="006B12EA">
        <w:rPr>
          <w:i/>
          <w:iCs/>
        </w:rPr>
        <w:t>4</w:t>
      </w:r>
      <w:r w:rsidR="006B12EA" w:rsidRPr="006B12EA">
        <w:rPr>
          <w:i/>
          <w:iCs/>
        </w:rPr>
        <w:t>8</w:t>
      </w:r>
      <w:r w:rsidR="006B12EA">
        <w:t>(</w:t>
      </w:r>
      <w:r>
        <w:t>1</w:t>
      </w:r>
      <w:r w:rsidR="006B12EA">
        <w:t>)</w:t>
      </w:r>
      <w:r>
        <w:t xml:space="preserve">, 16-33. </w:t>
      </w:r>
    </w:p>
    <w:p w14:paraId="4B369297" w14:textId="69AE34BA" w:rsidR="0050476A" w:rsidRDefault="008373DF" w:rsidP="00AF1226">
      <w:pPr>
        <w:ind w:left="720" w:hanging="720"/>
      </w:pPr>
      <w:r>
        <w:t xml:space="preserve">Madden, S. &amp; </w:t>
      </w:r>
      <w:r w:rsidRPr="00C81B60">
        <w:rPr>
          <w:b/>
          <w:bCs/>
        </w:rPr>
        <w:t>Tarabochia S. L</w:t>
      </w:r>
      <w:r>
        <w:t>. (</w:t>
      </w:r>
      <w:r w:rsidR="00E92A00">
        <w:t>2020</w:t>
      </w:r>
      <w:r>
        <w:t xml:space="preserve">). </w:t>
      </w:r>
      <w:r w:rsidRPr="009022A0">
        <w:rPr>
          <w:color w:val="000000"/>
        </w:rPr>
        <w:t xml:space="preserve">Mentorship, </w:t>
      </w:r>
      <w:r>
        <w:rPr>
          <w:color w:val="000000"/>
        </w:rPr>
        <w:t>e</w:t>
      </w:r>
      <w:r w:rsidRPr="009022A0">
        <w:rPr>
          <w:color w:val="000000"/>
        </w:rPr>
        <w:t xml:space="preserve">motional </w:t>
      </w:r>
      <w:r>
        <w:rPr>
          <w:color w:val="000000"/>
        </w:rPr>
        <w:t>l</w:t>
      </w:r>
      <w:r w:rsidRPr="009022A0">
        <w:rPr>
          <w:color w:val="000000"/>
        </w:rPr>
        <w:t xml:space="preserve">abor, and </w:t>
      </w:r>
      <w:r>
        <w:rPr>
          <w:color w:val="000000"/>
        </w:rPr>
        <w:t>equity</w:t>
      </w:r>
      <w:r w:rsidRPr="009022A0">
        <w:rPr>
          <w:color w:val="000000"/>
        </w:rPr>
        <w:t xml:space="preserve"> for </w:t>
      </w:r>
      <w:r>
        <w:rPr>
          <w:color w:val="000000"/>
        </w:rPr>
        <w:t>d</w:t>
      </w:r>
      <w:r w:rsidRPr="009022A0">
        <w:rPr>
          <w:color w:val="000000"/>
        </w:rPr>
        <w:t xml:space="preserve">octoral </w:t>
      </w:r>
      <w:r>
        <w:rPr>
          <w:color w:val="000000"/>
        </w:rPr>
        <w:t>s</w:t>
      </w:r>
      <w:r w:rsidRPr="009022A0">
        <w:rPr>
          <w:color w:val="000000"/>
        </w:rPr>
        <w:t xml:space="preserve">tudent and </w:t>
      </w:r>
      <w:r>
        <w:rPr>
          <w:color w:val="000000"/>
        </w:rPr>
        <w:t>f</w:t>
      </w:r>
      <w:r w:rsidRPr="009022A0">
        <w:rPr>
          <w:color w:val="000000"/>
        </w:rPr>
        <w:t xml:space="preserve">aculty </w:t>
      </w:r>
      <w:r>
        <w:rPr>
          <w:color w:val="000000"/>
        </w:rPr>
        <w:t>w</w:t>
      </w:r>
      <w:r w:rsidRPr="009022A0">
        <w:rPr>
          <w:color w:val="000000"/>
        </w:rPr>
        <w:t>riters</w:t>
      </w:r>
      <w:r>
        <w:rPr>
          <w:color w:val="000000"/>
        </w:rPr>
        <w:t xml:space="preserve">. In L.E. Bartlett, S. L. Tarabochia, A. </w:t>
      </w:r>
      <w:r w:rsidR="00D75AAD">
        <w:rPr>
          <w:color w:val="000000"/>
        </w:rPr>
        <w:t xml:space="preserve">R. </w:t>
      </w:r>
      <w:r>
        <w:rPr>
          <w:color w:val="000000"/>
        </w:rPr>
        <w:t xml:space="preserve">Olinger, &amp; M. Marshall (Eds.), </w:t>
      </w:r>
      <w:r w:rsidRPr="00F6478C">
        <w:rPr>
          <w:i/>
        </w:rPr>
        <w:t xml:space="preserve">Making </w:t>
      </w:r>
      <w:r>
        <w:rPr>
          <w:i/>
        </w:rPr>
        <w:t>c</w:t>
      </w:r>
      <w:r w:rsidRPr="00F6478C">
        <w:rPr>
          <w:i/>
        </w:rPr>
        <w:t xml:space="preserve">onnections: WAC and the </w:t>
      </w:r>
      <w:r>
        <w:rPr>
          <w:i/>
        </w:rPr>
        <w:t>s</w:t>
      </w:r>
      <w:r w:rsidRPr="00F6478C">
        <w:rPr>
          <w:i/>
        </w:rPr>
        <w:t xml:space="preserve">earch for </w:t>
      </w:r>
      <w:r>
        <w:rPr>
          <w:i/>
        </w:rPr>
        <w:t>c</w:t>
      </w:r>
      <w:r w:rsidRPr="00F6478C">
        <w:rPr>
          <w:i/>
        </w:rPr>
        <w:t xml:space="preserve">ommon </w:t>
      </w:r>
      <w:r>
        <w:rPr>
          <w:i/>
        </w:rPr>
        <w:t>g</w:t>
      </w:r>
      <w:r w:rsidRPr="00F6478C">
        <w:rPr>
          <w:i/>
        </w:rPr>
        <w:t>round</w:t>
      </w:r>
      <w:r>
        <w:t xml:space="preserve">. Fort Collins, Colorado: The WAC Clearinghouse and University Press of Colorado. </w:t>
      </w:r>
    </w:p>
    <w:p w14:paraId="687C5DA3" w14:textId="24D99BB1" w:rsidR="00D75AAD" w:rsidRPr="00D75AAD" w:rsidRDefault="00D75AAD" w:rsidP="001548C0">
      <w:pPr>
        <w:ind w:left="720" w:hanging="720"/>
        <w:rPr>
          <w:bCs/>
        </w:rPr>
      </w:pPr>
      <w:r>
        <w:t xml:space="preserve">Bartlett, L.E., </w:t>
      </w:r>
      <w:r w:rsidRPr="00C81B60">
        <w:rPr>
          <w:b/>
          <w:bCs/>
        </w:rPr>
        <w:t>Tarabochia S.L</w:t>
      </w:r>
      <w:r>
        <w:t>., Olinger, A.R. and Marshall, M. (</w:t>
      </w:r>
      <w:r w:rsidR="00E92A00">
        <w:t>2020</w:t>
      </w:r>
      <w:r>
        <w:t xml:space="preserve">). </w:t>
      </w:r>
      <w:r w:rsidRPr="00D75AAD">
        <w:rPr>
          <w:bCs/>
        </w:rPr>
        <w:t>Introduction</w:t>
      </w:r>
      <w:r w:rsidR="00EE5EB3">
        <w:rPr>
          <w:bCs/>
        </w:rPr>
        <w:t>:</w:t>
      </w:r>
      <w:r w:rsidR="001548C0">
        <w:rPr>
          <w:bCs/>
        </w:rPr>
        <w:t xml:space="preserve"> </w:t>
      </w:r>
      <w:r w:rsidRPr="00D75AAD">
        <w:rPr>
          <w:bCs/>
        </w:rPr>
        <w:t xml:space="preserve">On </w:t>
      </w:r>
      <w:r w:rsidR="00370549" w:rsidRPr="00D75AAD">
        <w:rPr>
          <w:bCs/>
        </w:rPr>
        <w:t>connection, diversity, and resilience in writing across the curriculum</w:t>
      </w:r>
      <w:r>
        <w:rPr>
          <w:bCs/>
        </w:rPr>
        <w:t xml:space="preserve">. </w:t>
      </w:r>
      <w:r w:rsidRPr="00D75AAD">
        <w:rPr>
          <w:bCs/>
        </w:rPr>
        <w:t xml:space="preserve">In L.E. Bartlett, S. L. Tarabochia, A. </w:t>
      </w:r>
      <w:r>
        <w:rPr>
          <w:bCs/>
        </w:rPr>
        <w:t xml:space="preserve">R. </w:t>
      </w:r>
      <w:r w:rsidRPr="00D75AAD">
        <w:rPr>
          <w:bCs/>
        </w:rPr>
        <w:t xml:space="preserve">Olinger, &amp; M. Marshall (Eds.), </w:t>
      </w:r>
      <w:r w:rsidRPr="00D75AAD">
        <w:rPr>
          <w:bCs/>
          <w:i/>
          <w:iCs/>
        </w:rPr>
        <w:t>Making connections: WAC and the search for common ground</w:t>
      </w:r>
      <w:r w:rsidRPr="00D75AAD">
        <w:rPr>
          <w:bCs/>
        </w:rPr>
        <w:t>. Fort Collins, Colorado: The WAC Clearinghouse and University Press of Colorado.</w:t>
      </w:r>
    </w:p>
    <w:p w14:paraId="15C80E4D" w14:textId="5171A4D9" w:rsidR="009A5E77" w:rsidRDefault="009A5E77" w:rsidP="009A5E77">
      <w:pPr>
        <w:ind w:left="720" w:hanging="720"/>
      </w:pPr>
      <w:r w:rsidRPr="00C81B60">
        <w:rPr>
          <w:b/>
          <w:bCs/>
          <w:color w:val="000000"/>
        </w:rPr>
        <w:t>Tarabochia, S. L.</w:t>
      </w:r>
      <w:r>
        <w:rPr>
          <w:color w:val="000000"/>
        </w:rPr>
        <w:t xml:space="preserve"> &amp; </w:t>
      </w:r>
      <w:proofErr w:type="spellStart"/>
      <w:r>
        <w:rPr>
          <w:color w:val="000000"/>
        </w:rPr>
        <w:t>Heddy</w:t>
      </w:r>
      <w:proofErr w:type="spellEnd"/>
      <w:r>
        <w:rPr>
          <w:color w:val="000000"/>
        </w:rPr>
        <w:t xml:space="preserve">, </w:t>
      </w:r>
      <w:r w:rsidR="00370549">
        <w:rPr>
          <w:color w:val="000000"/>
        </w:rPr>
        <w:t>B</w:t>
      </w:r>
      <w:r w:rsidR="0001511A">
        <w:rPr>
          <w:color w:val="000000"/>
        </w:rPr>
        <w:t>.</w:t>
      </w:r>
      <w:r>
        <w:rPr>
          <w:color w:val="000000"/>
        </w:rPr>
        <w:t xml:space="preserve"> (2019). </w:t>
      </w:r>
      <w:r w:rsidRPr="009022A0">
        <w:rPr>
          <w:rFonts w:eastAsia="Cambria"/>
        </w:rPr>
        <w:t xml:space="preserve">Extending the ‘warming trend’ to </w:t>
      </w:r>
      <w:r>
        <w:rPr>
          <w:rFonts w:eastAsia="Cambria"/>
        </w:rPr>
        <w:t>w</w:t>
      </w:r>
      <w:r w:rsidRPr="009022A0">
        <w:rPr>
          <w:rFonts w:eastAsia="Cambria"/>
        </w:rPr>
        <w:t xml:space="preserve">riting </w:t>
      </w:r>
      <w:r>
        <w:rPr>
          <w:rFonts w:eastAsia="Cambria"/>
        </w:rPr>
        <w:t>t</w:t>
      </w:r>
      <w:r w:rsidRPr="009022A0">
        <w:rPr>
          <w:rFonts w:eastAsia="Cambria"/>
        </w:rPr>
        <w:t xml:space="preserve">ransfer </w:t>
      </w:r>
      <w:r>
        <w:rPr>
          <w:rFonts w:eastAsia="Cambria"/>
        </w:rPr>
        <w:t>r</w:t>
      </w:r>
      <w:r w:rsidRPr="009022A0">
        <w:rPr>
          <w:rFonts w:eastAsia="Cambria"/>
        </w:rPr>
        <w:t xml:space="preserve">esearch: Investigating </w:t>
      </w:r>
      <w:r>
        <w:rPr>
          <w:rFonts w:eastAsia="Cambria"/>
        </w:rPr>
        <w:t>t</w:t>
      </w:r>
      <w:r w:rsidRPr="009022A0">
        <w:rPr>
          <w:rFonts w:eastAsia="Cambria"/>
        </w:rPr>
        <w:t xml:space="preserve">ransformative </w:t>
      </w:r>
      <w:r>
        <w:rPr>
          <w:rFonts w:eastAsia="Cambria"/>
        </w:rPr>
        <w:t>e</w:t>
      </w:r>
      <w:r w:rsidRPr="009022A0">
        <w:rPr>
          <w:rFonts w:eastAsia="Cambria"/>
        </w:rPr>
        <w:t xml:space="preserve">xperiences with </w:t>
      </w:r>
      <w:r>
        <w:rPr>
          <w:rFonts w:eastAsia="Cambria"/>
        </w:rPr>
        <w:t>w</w:t>
      </w:r>
      <w:r w:rsidRPr="009022A0">
        <w:rPr>
          <w:rFonts w:eastAsia="Cambria"/>
        </w:rPr>
        <w:t xml:space="preserve">riting </w:t>
      </w:r>
      <w:r>
        <w:rPr>
          <w:rFonts w:eastAsia="Cambria"/>
        </w:rPr>
        <w:t>c</w:t>
      </w:r>
      <w:r w:rsidRPr="009022A0">
        <w:rPr>
          <w:rFonts w:eastAsia="Cambria"/>
        </w:rPr>
        <w:t>oncepts</w:t>
      </w:r>
      <w:r>
        <w:rPr>
          <w:rFonts w:eastAsia="Cambria"/>
        </w:rPr>
        <w:t xml:space="preserve">. </w:t>
      </w:r>
      <w:r w:rsidRPr="00B44051">
        <w:rPr>
          <w:i/>
        </w:rPr>
        <w:t>Composition Forum</w:t>
      </w:r>
      <w:r>
        <w:rPr>
          <w:i/>
        </w:rPr>
        <w:t>,</w:t>
      </w:r>
      <w:r>
        <w:t xml:space="preserve"> </w:t>
      </w:r>
      <w:r w:rsidRPr="00224E18">
        <w:rPr>
          <w:i/>
        </w:rPr>
        <w:t>41</w:t>
      </w:r>
      <w:r>
        <w:t>.</w:t>
      </w:r>
    </w:p>
    <w:p w14:paraId="7EE6FA9B" w14:textId="0802AD11" w:rsidR="002A77F2" w:rsidRPr="00F6478C" w:rsidRDefault="002A77F2" w:rsidP="002A77F2">
      <w:pPr>
        <w:ind w:left="720" w:hanging="720"/>
        <w:rPr>
          <w:color w:val="000000"/>
        </w:rPr>
      </w:pPr>
      <w:r w:rsidRPr="00C81B60">
        <w:rPr>
          <w:b/>
          <w:bCs/>
          <w:color w:val="000000"/>
        </w:rPr>
        <w:t>Tarabochia, S. L.</w:t>
      </w:r>
      <w:r w:rsidRPr="00707C43">
        <w:rPr>
          <w:color w:val="000000"/>
        </w:rPr>
        <w:t xml:space="preserve"> </w:t>
      </w:r>
      <w:r>
        <w:rPr>
          <w:color w:val="000000"/>
        </w:rPr>
        <w:t>&amp;</w:t>
      </w:r>
      <w:r w:rsidRPr="00707C43">
        <w:rPr>
          <w:color w:val="000000"/>
        </w:rPr>
        <w:t xml:space="preserve"> Madden, S. (201</w:t>
      </w:r>
      <w:r>
        <w:rPr>
          <w:color w:val="000000"/>
        </w:rPr>
        <w:t>8</w:t>
      </w:r>
      <w:r w:rsidRPr="00707C43">
        <w:rPr>
          <w:color w:val="000000"/>
        </w:rPr>
        <w:t xml:space="preserve">). Writing in transition: Researching the development of graduate student and faculty writers. </w:t>
      </w:r>
      <w:r w:rsidRPr="00F6478C">
        <w:rPr>
          <w:i/>
          <w:color w:val="000000"/>
        </w:rPr>
        <w:t>Writing &amp; Pedagogy</w:t>
      </w:r>
      <w:r w:rsidRPr="00707C43">
        <w:rPr>
          <w:color w:val="000000"/>
        </w:rPr>
        <w:t xml:space="preserve">, special issue: Writing Development Across the Lifespan, Charles Bazerman, ed. </w:t>
      </w:r>
      <w:r w:rsidRPr="00224E18">
        <w:rPr>
          <w:color w:val="000000"/>
        </w:rPr>
        <w:t>10</w:t>
      </w:r>
      <w:r w:rsidRPr="00707C43">
        <w:rPr>
          <w:color w:val="000000"/>
        </w:rPr>
        <w:t>(3), 423-452.</w:t>
      </w:r>
      <w:r>
        <w:rPr>
          <w:color w:val="000000"/>
        </w:rPr>
        <w:t xml:space="preserve"> </w:t>
      </w:r>
      <w:r w:rsidRPr="00707C43">
        <w:rPr>
          <w:color w:val="000000"/>
        </w:rPr>
        <w:t xml:space="preserve">DOI </w:t>
      </w:r>
      <w:hyperlink r:id="rId6" w:tgtFrame="_new" w:history="1">
        <w:r w:rsidRPr="00707C43">
          <w:rPr>
            <w:color w:val="000000"/>
          </w:rPr>
          <w:t>10.1558/wap.34576</w:t>
        </w:r>
      </w:hyperlink>
    </w:p>
    <w:p w14:paraId="638EFE4D" w14:textId="52AF56DF" w:rsidR="009A5E77" w:rsidRDefault="009A5E77" w:rsidP="009A5E77">
      <w:pPr>
        <w:pBdr>
          <w:bottom w:val="single" w:sz="12" w:space="1" w:color="auto"/>
        </w:pBdr>
        <w:tabs>
          <w:tab w:val="left" w:pos="561"/>
        </w:tabs>
        <w:ind w:left="562" w:hanging="562"/>
      </w:pPr>
      <w:r w:rsidRPr="00C81B60">
        <w:rPr>
          <w:b/>
          <w:bCs/>
        </w:rPr>
        <w:t>Tarabochia, S.L.</w:t>
      </w:r>
      <w:r>
        <w:t xml:space="preserve"> (2016). </w:t>
      </w:r>
      <w:r w:rsidRPr="00B621C8">
        <w:rPr>
          <w:color w:val="000000"/>
        </w:rPr>
        <w:t xml:space="preserve">Investigating the </w:t>
      </w:r>
      <w:r>
        <w:rPr>
          <w:color w:val="000000"/>
        </w:rPr>
        <w:t>o</w:t>
      </w:r>
      <w:r w:rsidRPr="00B621C8">
        <w:rPr>
          <w:color w:val="000000"/>
        </w:rPr>
        <w:t xml:space="preserve">ntology of WAC/WID </w:t>
      </w:r>
      <w:r>
        <w:rPr>
          <w:color w:val="000000"/>
        </w:rPr>
        <w:t>r</w:t>
      </w:r>
      <w:r w:rsidRPr="00B621C8">
        <w:rPr>
          <w:color w:val="000000"/>
        </w:rPr>
        <w:t xml:space="preserve">elationships: A </w:t>
      </w:r>
      <w:r>
        <w:rPr>
          <w:color w:val="000000"/>
        </w:rPr>
        <w:t>g</w:t>
      </w:r>
      <w:r w:rsidRPr="00B621C8">
        <w:rPr>
          <w:color w:val="000000"/>
        </w:rPr>
        <w:t>ender-</w:t>
      </w:r>
      <w:r>
        <w:rPr>
          <w:color w:val="000000"/>
        </w:rPr>
        <w:t>b</w:t>
      </w:r>
      <w:r w:rsidRPr="00B621C8">
        <w:rPr>
          <w:color w:val="000000"/>
        </w:rPr>
        <w:t xml:space="preserve">ased </w:t>
      </w:r>
      <w:r>
        <w:rPr>
          <w:color w:val="000000"/>
        </w:rPr>
        <w:t>a</w:t>
      </w:r>
      <w:r w:rsidRPr="00B621C8">
        <w:rPr>
          <w:color w:val="000000"/>
        </w:rPr>
        <w:t xml:space="preserve">nalysis of </w:t>
      </w:r>
      <w:r>
        <w:rPr>
          <w:color w:val="000000"/>
        </w:rPr>
        <w:t>c</w:t>
      </w:r>
      <w:r w:rsidRPr="00B621C8">
        <w:rPr>
          <w:color w:val="000000"/>
        </w:rPr>
        <w:t>ross-</w:t>
      </w:r>
      <w:r>
        <w:rPr>
          <w:color w:val="000000"/>
        </w:rPr>
        <w:t>d</w:t>
      </w:r>
      <w:r w:rsidRPr="00B621C8">
        <w:rPr>
          <w:color w:val="000000"/>
        </w:rPr>
        <w:t xml:space="preserve">isciplinary </w:t>
      </w:r>
      <w:r>
        <w:rPr>
          <w:color w:val="000000"/>
        </w:rPr>
        <w:t>c</w:t>
      </w:r>
      <w:r w:rsidRPr="00B621C8">
        <w:rPr>
          <w:color w:val="000000"/>
        </w:rPr>
        <w:t xml:space="preserve">ollaboration among </w:t>
      </w:r>
      <w:r>
        <w:rPr>
          <w:color w:val="000000"/>
        </w:rPr>
        <w:t>f</w:t>
      </w:r>
      <w:r w:rsidRPr="00B621C8">
        <w:rPr>
          <w:color w:val="000000"/>
        </w:rPr>
        <w:t>aculty</w:t>
      </w:r>
      <w:r>
        <w:t xml:space="preserve">. </w:t>
      </w:r>
      <w:r w:rsidRPr="002659FD">
        <w:rPr>
          <w:i/>
        </w:rPr>
        <w:t>The WAC Journal</w:t>
      </w:r>
      <w:r>
        <w:rPr>
          <w:i/>
        </w:rPr>
        <w:t>,</w:t>
      </w:r>
      <w:r>
        <w:t xml:space="preserve"> 27, 52-73. (21-25% acceptance rate)</w:t>
      </w:r>
    </w:p>
    <w:p w14:paraId="7FBECB00" w14:textId="08A68A15" w:rsidR="009A5E77" w:rsidRDefault="009A5E77" w:rsidP="009A5E77">
      <w:pPr>
        <w:pBdr>
          <w:bottom w:val="single" w:sz="12" w:space="1" w:color="auto"/>
        </w:pBdr>
        <w:tabs>
          <w:tab w:val="left" w:pos="561"/>
        </w:tabs>
        <w:ind w:left="562" w:hanging="562"/>
      </w:pPr>
      <w:r w:rsidRPr="00C81B60">
        <w:rPr>
          <w:b/>
          <w:bCs/>
        </w:rPr>
        <w:t>Tarabochia, S.L.</w:t>
      </w:r>
      <w:r w:rsidR="008F3A22">
        <w:rPr>
          <w:b/>
          <w:bCs/>
        </w:rPr>
        <w:t xml:space="preserve"> </w:t>
      </w:r>
      <w:r w:rsidRPr="00C81B60">
        <w:rPr>
          <w:b/>
          <w:bCs/>
        </w:rPr>
        <w:t>(</w:t>
      </w:r>
      <w:r>
        <w:t xml:space="preserve">2013). Negotiating expertise: A pedagogical framework for cross-curricular literacy work. </w:t>
      </w:r>
      <w:r>
        <w:rPr>
          <w:i/>
        </w:rPr>
        <w:t xml:space="preserve">WPA: </w:t>
      </w:r>
      <w:r w:rsidRPr="00CF1473">
        <w:rPr>
          <w:i/>
        </w:rPr>
        <w:t>Journal of the Council of Writing Program Administration</w:t>
      </w:r>
      <w:r>
        <w:t>,</w:t>
      </w:r>
      <w:r w:rsidRPr="00CF195A">
        <w:rPr>
          <w:i/>
        </w:rPr>
        <w:t xml:space="preserve"> 36</w:t>
      </w:r>
      <w:r>
        <w:t>(2), 117-141</w:t>
      </w:r>
      <w:r w:rsidRPr="00C740BD">
        <w:t xml:space="preserve">. </w:t>
      </w:r>
      <w:r>
        <w:t>(23% acceptance rate)</w:t>
      </w:r>
    </w:p>
    <w:p w14:paraId="557EC8F1" w14:textId="77777777" w:rsidR="009A5E77" w:rsidRDefault="009A5E77" w:rsidP="009A5E77">
      <w:pPr>
        <w:pBdr>
          <w:bottom w:val="single" w:sz="12" w:space="1" w:color="auto"/>
        </w:pBdr>
        <w:tabs>
          <w:tab w:val="left" w:pos="561"/>
        </w:tabs>
        <w:ind w:left="562" w:hanging="562"/>
      </w:pPr>
      <w:r w:rsidRPr="00C81B60">
        <w:rPr>
          <w:b/>
          <w:bCs/>
        </w:rPr>
        <w:t>Tarabochia, S.L.</w:t>
      </w:r>
      <w:r>
        <w:t xml:space="preserve"> (2013). Language and relationship building: Analyzing discursive spaces of interdisciplinary collaboration. </w:t>
      </w:r>
      <w:r w:rsidRPr="001A0555">
        <w:rPr>
          <w:i/>
        </w:rPr>
        <w:t>Across the Disciplines</w:t>
      </w:r>
      <w:r>
        <w:t xml:space="preserve">, </w:t>
      </w:r>
      <w:r w:rsidRPr="00CF195A">
        <w:rPr>
          <w:i/>
        </w:rPr>
        <w:t>10</w:t>
      </w:r>
      <w:r>
        <w:t xml:space="preserve">(2). 35 </w:t>
      </w:r>
      <w:proofErr w:type="spellStart"/>
      <w:r>
        <w:t>ms.</w:t>
      </w:r>
      <w:proofErr w:type="spellEnd"/>
      <w:r>
        <w:t xml:space="preserve"> pp. Online. (15% acceptance rate)</w:t>
      </w:r>
    </w:p>
    <w:p w14:paraId="77FA3ADF" w14:textId="11E1C6CC" w:rsidR="002659FD" w:rsidRDefault="009A5E77" w:rsidP="008373DF">
      <w:pPr>
        <w:pBdr>
          <w:bottom w:val="single" w:sz="12" w:space="1" w:color="auto"/>
        </w:pBdr>
        <w:tabs>
          <w:tab w:val="left" w:pos="561"/>
        </w:tabs>
        <w:ind w:left="562" w:hanging="562"/>
        <w:rPr>
          <w:iCs/>
        </w:rPr>
      </w:pPr>
      <w:r w:rsidRPr="00C81B60">
        <w:rPr>
          <w:b/>
          <w:bCs/>
        </w:rPr>
        <w:t>Tarabochia, S.L.</w:t>
      </w:r>
      <w:r>
        <w:t xml:space="preserve"> (2006). </w:t>
      </w:r>
      <w:r w:rsidRPr="000D39C1">
        <w:t xml:space="preserve">Mining the </w:t>
      </w:r>
      <w:r>
        <w:t>g</w:t>
      </w:r>
      <w:r w:rsidRPr="000D39C1">
        <w:t xml:space="preserve">aps: Towards a </w:t>
      </w:r>
      <w:r>
        <w:t>t</w:t>
      </w:r>
      <w:r w:rsidRPr="000D39C1">
        <w:t xml:space="preserve">heory of </w:t>
      </w:r>
      <w:proofErr w:type="spellStart"/>
      <w:r>
        <w:t>m</w:t>
      </w:r>
      <w:r w:rsidRPr="000D39C1">
        <w:t>ultigenre</w:t>
      </w:r>
      <w:proofErr w:type="spellEnd"/>
      <w:r w:rsidRPr="000D39C1">
        <w:t xml:space="preserve"> </w:t>
      </w:r>
      <w:r>
        <w:t>w</w:t>
      </w:r>
      <w:r w:rsidRPr="000D39C1">
        <w:t xml:space="preserve">riting and </w:t>
      </w:r>
      <w:r>
        <w:t>p</w:t>
      </w:r>
      <w:r w:rsidRPr="000D39C1">
        <w:t>edagogy</w:t>
      </w:r>
      <w:r>
        <w:t>.</w:t>
      </w:r>
      <w:r w:rsidRPr="000D39C1">
        <w:t xml:space="preserve"> Review. </w:t>
      </w:r>
      <w:r>
        <w:rPr>
          <w:i/>
          <w:iCs/>
        </w:rPr>
        <w:t xml:space="preserve">Pedagogy: </w:t>
      </w:r>
      <w:r w:rsidRPr="000D39C1">
        <w:rPr>
          <w:i/>
          <w:iCs/>
        </w:rPr>
        <w:t>Critical Approaches to Teaching Literature, Language, Composition, and Culture</w:t>
      </w:r>
      <w:r>
        <w:rPr>
          <w:i/>
          <w:iCs/>
        </w:rPr>
        <w:t xml:space="preserve">, </w:t>
      </w:r>
      <w:r w:rsidRPr="00CF195A">
        <w:rPr>
          <w:i/>
          <w:iCs/>
        </w:rPr>
        <w:t>6</w:t>
      </w:r>
      <w:r>
        <w:rPr>
          <w:iCs/>
        </w:rPr>
        <w:t>(</w:t>
      </w:r>
      <w:r w:rsidRPr="000D39C1">
        <w:rPr>
          <w:iCs/>
        </w:rPr>
        <w:t>3</w:t>
      </w:r>
      <w:r>
        <w:rPr>
          <w:iCs/>
        </w:rPr>
        <w:t xml:space="preserve">), </w:t>
      </w:r>
      <w:r w:rsidRPr="000D39C1">
        <w:rPr>
          <w:iCs/>
        </w:rPr>
        <w:t>545-51.</w:t>
      </w:r>
    </w:p>
    <w:p w14:paraId="1C922BAA" w14:textId="77777777" w:rsidR="00C311D2" w:rsidRDefault="00C311D2" w:rsidP="008373DF">
      <w:pPr>
        <w:pBdr>
          <w:bottom w:val="single" w:sz="12" w:space="1" w:color="auto"/>
        </w:pBdr>
        <w:tabs>
          <w:tab w:val="left" w:pos="561"/>
        </w:tabs>
        <w:ind w:left="562" w:hanging="562"/>
        <w:rPr>
          <w:iCs/>
        </w:rPr>
      </w:pPr>
    </w:p>
    <w:p w14:paraId="140A5E98" w14:textId="77777777" w:rsidR="00C311D2" w:rsidRDefault="00C311D2" w:rsidP="008373DF">
      <w:pPr>
        <w:pBdr>
          <w:bottom w:val="single" w:sz="12" w:space="1" w:color="auto"/>
        </w:pBdr>
        <w:tabs>
          <w:tab w:val="left" w:pos="561"/>
        </w:tabs>
        <w:ind w:left="562" w:hanging="562"/>
        <w:rPr>
          <w:iCs/>
        </w:rPr>
      </w:pPr>
    </w:p>
    <w:p w14:paraId="44C9CF22" w14:textId="77777777" w:rsidR="00C311D2" w:rsidRDefault="00C311D2" w:rsidP="008373DF">
      <w:pPr>
        <w:pBdr>
          <w:bottom w:val="single" w:sz="12" w:space="1" w:color="auto"/>
        </w:pBdr>
        <w:tabs>
          <w:tab w:val="left" w:pos="561"/>
        </w:tabs>
        <w:ind w:left="562" w:hanging="562"/>
        <w:rPr>
          <w:iCs/>
        </w:rPr>
      </w:pPr>
    </w:p>
    <w:p w14:paraId="2EBF4CAC" w14:textId="77777777" w:rsidR="009A5E77" w:rsidRDefault="009A5E77" w:rsidP="001113F2">
      <w:pPr>
        <w:pBdr>
          <w:bottom w:val="single" w:sz="12" w:space="1" w:color="auto"/>
        </w:pBdr>
        <w:tabs>
          <w:tab w:val="left" w:pos="561"/>
        </w:tabs>
        <w:rPr>
          <w:iCs/>
        </w:rPr>
      </w:pPr>
    </w:p>
    <w:p w14:paraId="052DF1F6" w14:textId="3F2F8534" w:rsidR="00080A42" w:rsidRPr="00EA2931" w:rsidRDefault="00B7702E" w:rsidP="00EA2931">
      <w:pPr>
        <w:pBdr>
          <w:bottom w:val="single" w:sz="12" w:space="1" w:color="auto"/>
        </w:pBdr>
        <w:rPr>
          <w:b/>
          <w:sz w:val="28"/>
          <w:szCs w:val="28"/>
        </w:rPr>
      </w:pPr>
      <w:r>
        <w:rPr>
          <w:b/>
          <w:sz w:val="28"/>
          <w:szCs w:val="28"/>
        </w:rPr>
        <w:lastRenderedPageBreak/>
        <w:t>Manuscripts i</w:t>
      </w:r>
      <w:r w:rsidR="003E54BA">
        <w:rPr>
          <w:b/>
          <w:sz w:val="28"/>
          <w:szCs w:val="28"/>
        </w:rPr>
        <w:t>n</w:t>
      </w:r>
      <w:r w:rsidR="002659FD">
        <w:rPr>
          <w:b/>
          <w:sz w:val="28"/>
          <w:szCs w:val="28"/>
        </w:rPr>
        <w:t xml:space="preserve"> Progress</w:t>
      </w:r>
    </w:p>
    <w:p w14:paraId="72C478DA" w14:textId="77777777" w:rsidR="00F83AD2" w:rsidRDefault="00F83AD2" w:rsidP="00536EDA">
      <w:pPr>
        <w:rPr>
          <w:b/>
          <w:bCs/>
        </w:rPr>
      </w:pPr>
    </w:p>
    <w:p w14:paraId="55498F95" w14:textId="77777777" w:rsidR="00F41CA1" w:rsidRDefault="001314EC" w:rsidP="00F41CA1">
      <w:r>
        <w:rPr>
          <w:b/>
          <w:bCs/>
        </w:rPr>
        <w:t>Tarabochia, S.L.</w:t>
      </w:r>
      <w:r w:rsidRPr="001314EC">
        <w:rPr>
          <w:i/>
          <w:iCs/>
        </w:rPr>
        <w:t xml:space="preserve"> Research</w:t>
      </w:r>
      <w:r w:rsidRPr="00DA6FF7">
        <w:rPr>
          <w:i/>
          <w:iCs/>
        </w:rPr>
        <w:t xml:space="preserve"> is the poetry: Poetic inquiry for writing studies researchers</w:t>
      </w:r>
      <w:r>
        <w:rPr>
          <w:i/>
          <w:iCs/>
        </w:rPr>
        <w:t>.</w:t>
      </w:r>
      <w:r>
        <w:t xml:space="preserve"> </w:t>
      </w:r>
      <w:r w:rsidR="00D75A9B">
        <w:t>[</w:t>
      </w:r>
      <w:r w:rsidR="00F41CA1">
        <w:t xml:space="preserve">Under </w:t>
      </w:r>
    </w:p>
    <w:p w14:paraId="7532733D" w14:textId="77777777" w:rsidR="00B94777" w:rsidRDefault="00226C9D" w:rsidP="00F41CA1">
      <w:pPr>
        <w:ind w:firstLine="720"/>
      </w:pPr>
      <w:r>
        <w:t xml:space="preserve">Advanced </w:t>
      </w:r>
      <w:r w:rsidR="00F41CA1">
        <w:t xml:space="preserve">contract with </w:t>
      </w:r>
      <w:r w:rsidR="001314EC">
        <w:t>WAC Clearinghouse/Colorado State University Press.</w:t>
      </w:r>
      <w:r w:rsidR="00D75A9B">
        <w:t>]</w:t>
      </w:r>
      <w:r w:rsidR="001314EC">
        <w:t xml:space="preserve"> (300 </w:t>
      </w:r>
      <w:proofErr w:type="spellStart"/>
      <w:r w:rsidR="001314EC">
        <w:t>pg</w:t>
      </w:r>
      <w:proofErr w:type="spellEnd"/>
      <w:r w:rsidR="00376244">
        <w:t xml:space="preserve"> </w:t>
      </w:r>
    </w:p>
    <w:p w14:paraId="0A287D2D" w14:textId="5974E999" w:rsidR="001314EC" w:rsidRPr="00376244" w:rsidRDefault="00376244" w:rsidP="00F41CA1">
      <w:pPr>
        <w:ind w:firstLine="720"/>
      </w:pPr>
      <w:r>
        <w:t>monograph)</w:t>
      </w:r>
    </w:p>
    <w:p w14:paraId="5C74A540" w14:textId="22128FF2" w:rsidR="008F3A22" w:rsidRPr="00E822FB" w:rsidRDefault="008F3A22" w:rsidP="008F3A22">
      <w:pPr>
        <w:ind w:left="720" w:hanging="720"/>
      </w:pPr>
      <w:r>
        <w:rPr>
          <w:b/>
          <w:bCs/>
        </w:rPr>
        <w:t xml:space="preserve">Tarabochia, S.L. </w:t>
      </w:r>
      <w:r>
        <w:t xml:space="preserve">(revise and resubmit). Understanding faculty writing lives: A poetic inquiry. </w:t>
      </w:r>
      <w:r w:rsidR="000D731B">
        <w:rPr>
          <w:i/>
          <w:iCs/>
        </w:rPr>
        <w:t>e</w:t>
      </w:r>
      <w:r w:rsidRPr="0001511A">
        <w:rPr>
          <w:i/>
          <w:iCs/>
        </w:rPr>
        <w:t>nculturation</w:t>
      </w:r>
      <w:r>
        <w:t xml:space="preserve"> (8,000 words). </w:t>
      </w:r>
    </w:p>
    <w:p w14:paraId="2C1D2498" w14:textId="77777777" w:rsidR="005C502E" w:rsidRDefault="005C502E" w:rsidP="005C502E"/>
    <w:p w14:paraId="537191BC" w14:textId="63D0AFD0" w:rsidR="00BB65EC" w:rsidRPr="00E03897" w:rsidRDefault="00BB65EC" w:rsidP="00BB65EC">
      <w:pPr>
        <w:pBdr>
          <w:bottom w:val="single" w:sz="12" w:space="1" w:color="auto"/>
        </w:pBdr>
        <w:rPr>
          <w:b/>
          <w:sz w:val="28"/>
          <w:szCs w:val="28"/>
        </w:rPr>
      </w:pPr>
      <w:r>
        <w:rPr>
          <w:b/>
          <w:sz w:val="28"/>
          <w:szCs w:val="28"/>
        </w:rPr>
        <w:t xml:space="preserve">Current </w:t>
      </w:r>
      <w:r w:rsidR="00816865">
        <w:rPr>
          <w:b/>
          <w:sz w:val="28"/>
          <w:szCs w:val="28"/>
        </w:rPr>
        <w:t>Scholarly Activity</w:t>
      </w:r>
    </w:p>
    <w:p w14:paraId="46F0C0C6" w14:textId="77777777" w:rsidR="00BB65EC" w:rsidRDefault="00BB65EC" w:rsidP="00BB65EC"/>
    <w:p w14:paraId="22D83DF3" w14:textId="77777777" w:rsidR="00816865" w:rsidRPr="00816865" w:rsidRDefault="00506178" w:rsidP="00816865">
      <w:r>
        <w:rPr>
          <w:i/>
        </w:rPr>
        <w:t>Faculty Writers’ Trajectories of Becoming: A Lon</w:t>
      </w:r>
      <w:r w:rsidR="00E200E7">
        <w:rPr>
          <w:i/>
        </w:rPr>
        <w:t>gitudinal, Humanistic Study</w:t>
      </w:r>
      <w:r w:rsidR="00E200E7">
        <w:t xml:space="preserve">. Longitudinal, interview-based research study begun in 2016 with 25 active participants, tenured and tenure-track faculty from three institutions who must write for publication. Qualitative methodology blends social science and humanities approaches to interpretation and representation of data. Target press for book manuscript: Utah </w:t>
      </w:r>
      <w:r w:rsidR="00E200E7" w:rsidRPr="00816865">
        <w:t xml:space="preserve">State University Press. </w:t>
      </w:r>
    </w:p>
    <w:p w14:paraId="68F52982" w14:textId="77777777" w:rsidR="00C01ACC" w:rsidRPr="004F2C36" w:rsidRDefault="00C01ACC" w:rsidP="002659FD">
      <w:pPr>
        <w:pBdr>
          <w:bottom w:val="single" w:sz="12" w:space="1" w:color="auto"/>
        </w:pBdr>
        <w:tabs>
          <w:tab w:val="left" w:pos="561"/>
        </w:tabs>
      </w:pPr>
    </w:p>
    <w:p w14:paraId="24E82CF6" w14:textId="08E05D39" w:rsidR="00D21F8F" w:rsidRDefault="00C01ACC" w:rsidP="002659FD">
      <w:pPr>
        <w:pBdr>
          <w:bottom w:val="single" w:sz="12" w:space="1" w:color="auto"/>
        </w:pBdr>
        <w:tabs>
          <w:tab w:val="left" w:pos="561"/>
        </w:tabs>
      </w:pPr>
      <w:r w:rsidRPr="00C01ACC">
        <w:rPr>
          <w:i/>
        </w:rPr>
        <w:t>Writing through the Lifespan Project.</w:t>
      </w:r>
      <w:r>
        <w:t xml:space="preserve"> Core Researcher. Research collaborative including over thirty researchers from several countries dedicated to initiating a century-long longitudinal, mixed methods study investigating writing development across the lifespan in dozens of communities across the globe. </w:t>
      </w:r>
    </w:p>
    <w:p w14:paraId="3A642A82" w14:textId="77777777" w:rsidR="006B2317" w:rsidRDefault="006B2317" w:rsidP="002659FD">
      <w:pPr>
        <w:pBdr>
          <w:bottom w:val="single" w:sz="12" w:space="1" w:color="auto"/>
        </w:pBdr>
        <w:tabs>
          <w:tab w:val="left" w:pos="561"/>
        </w:tabs>
      </w:pPr>
    </w:p>
    <w:p w14:paraId="03DF1C1D" w14:textId="6EB92CF0" w:rsidR="00D21F8F" w:rsidRPr="00DE1139" w:rsidRDefault="00D21F8F" w:rsidP="002659FD">
      <w:pPr>
        <w:pBdr>
          <w:bottom w:val="single" w:sz="12" w:space="1" w:color="auto"/>
        </w:pBdr>
        <w:tabs>
          <w:tab w:val="left" w:pos="561"/>
        </w:tabs>
        <w:rPr>
          <w:b/>
          <w:sz w:val="28"/>
          <w:szCs w:val="28"/>
        </w:rPr>
      </w:pPr>
      <w:r w:rsidRPr="00DE1139">
        <w:rPr>
          <w:b/>
          <w:sz w:val="28"/>
          <w:szCs w:val="28"/>
        </w:rPr>
        <w:t>Editorial Work</w:t>
      </w:r>
    </w:p>
    <w:p w14:paraId="5CFA5C44" w14:textId="77777777" w:rsidR="00D21F8F" w:rsidRDefault="00D21F8F" w:rsidP="00D21F8F">
      <w:pPr>
        <w:rPr>
          <w:i/>
          <w:iCs/>
        </w:rPr>
      </w:pPr>
    </w:p>
    <w:p w14:paraId="32D0E25D" w14:textId="6F4AFEC3" w:rsidR="00D21F8F" w:rsidRDefault="00D21F8F" w:rsidP="00D21F8F">
      <w:r w:rsidRPr="00816865">
        <w:rPr>
          <w:i/>
          <w:iCs/>
        </w:rPr>
        <w:t>Writers: Craft &amp; Context</w:t>
      </w:r>
      <w:r>
        <w:t>. Founding co-editor of open-access interdisciplinary journal that publishes a wide array of material focused on writers: the work they do, the contexts in which they compose and circulate their work, how they are impacted by policies and pedagogies (broadly conceived) and how they develop across the lifespan. We invite contributions from a range of academic fields as well as from community experts outside academia. In a departure from traditional academic journals, WCC Journal serves as a venue for writers “to speak with (rather than for and over) others’ communities” (“Open Letter,” 2018) We are committed to a vision of “equitable representation in our scholarship and in our field at large” and, as editors, we take seriously our responsibility “to create the conditions to make it happen” (Blewitt et al., 2019, p. 274).</w:t>
      </w:r>
    </w:p>
    <w:p w14:paraId="496E03B3" w14:textId="75BDE601" w:rsidR="00DE1139" w:rsidRDefault="00DE1139" w:rsidP="00DE1139">
      <w:pPr>
        <w:pStyle w:val="ListParagraph"/>
        <w:numPr>
          <w:ilvl w:val="0"/>
          <w:numId w:val="32"/>
        </w:numPr>
      </w:pPr>
      <w:r>
        <w:t>Inaugural issue published August 2020</w:t>
      </w:r>
      <w:r w:rsidR="00655126">
        <w:t>, Editors’ Introduction</w:t>
      </w:r>
    </w:p>
    <w:p w14:paraId="0CEF1EEB" w14:textId="717E6029" w:rsidR="00DE1139" w:rsidRDefault="0083530A" w:rsidP="00DE1139">
      <w:pPr>
        <w:pStyle w:val="ListParagraph"/>
        <w:numPr>
          <w:ilvl w:val="0"/>
          <w:numId w:val="32"/>
        </w:numPr>
      </w:pPr>
      <w:r>
        <w:t>Vol. 2.1</w:t>
      </w:r>
      <w:r w:rsidR="00DE1139">
        <w:t xml:space="preserve"> </w:t>
      </w:r>
      <w:r w:rsidR="0001511A">
        <w:t>published</w:t>
      </w:r>
      <w:r w:rsidR="00DE1139">
        <w:t xml:space="preserve"> </w:t>
      </w:r>
      <w:r w:rsidR="0001511A">
        <w:t>February</w:t>
      </w:r>
      <w:r w:rsidR="00DE1139">
        <w:t xml:space="preserve"> 202</w:t>
      </w:r>
      <w:r w:rsidR="0001511A">
        <w:t xml:space="preserve">1, Editors’ Introduction </w:t>
      </w:r>
    </w:p>
    <w:p w14:paraId="174FEB27" w14:textId="32E6E48F" w:rsidR="0001511A" w:rsidRDefault="0083530A" w:rsidP="00DE1139">
      <w:pPr>
        <w:pStyle w:val="ListParagraph"/>
        <w:numPr>
          <w:ilvl w:val="0"/>
          <w:numId w:val="32"/>
        </w:numPr>
      </w:pPr>
      <w:r>
        <w:t xml:space="preserve">Vol. 2.2 </w:t>
      </w:r>
      <w:r w:rsidR="0001511A">
        <w:t>published September 2021, Editors’ Introduction</w:t>
      </w:r>
    </w:p>
    <w:p w14:paraId="7F201C4B" w14:textId="197A2C4E" w:rsidR="00BD638A" w:rsidRDefault="0083530A" w:rsidP="00DE1139">
      <w:pPr>
        <w:pStyle w:val="ListParagraph"/>
        <w:numPr>
          <w:ilvl w:val="0"/>
          <w:numId w:val="32"/>
        </w:numPr>
      </w:pPr>
      <w:r>
        <w:t xml:space="preserve">Vol. 3.1 [Guest Edited </w:t>
      </w:r>
      <w:r w:rsidR="00BD638A">
        <w:t>Special Issue</w:t>
      </w:r>
      <w:r>
        <w:t xml:space="preserve">] </w:t>
      </w:r>
      <w:r w:rsidRPr="0083530A">
        <w:rPr>
          <w:i/>
          <w:iCs/>
        </w:rPr>
        <w:t>Conferencing toward Antiracism: Reckoning with the Past, Reimagining the Present;</w:t>
      </w:r>
      <w:r w:rsidR="00BD638A" w:rsidRPr="0083530A">
        <w:rPr>
          <w:i/>
          <w:iCs/>
        </w:rPr>
        <w:t xml:space="preserve"> </w:t>
      </w:r>
      <w:r w:rsidR="00BD638A">
        <w:t xml:space="preserve">published </w:t>
      </w:r>
      <w:r>
        <w:t>November</w:t>
      </w:r>
      <w:r w:rsidR="00BD638A">
        <w:t xml:space="preserve"> 2022</w:t>
      </w:r>
    </w:p>
    <w:p w14:paraId="04EB82BA" w14:textId="0C870B2F" w:rsidR="00BD638A" w:rsidRDefault="0083530A" w:rsidP="00DE1139">
      <w:pPr>
        <w:pStyle w:val="ListParagraph"/>
        <w:numPr>
          <w:ilvl w:val="0"/>
          <w:numId w:val="32"/>
        </w:numPr>
      </w:pPr>
      <w:r>
        <w:t>Vol. 3.2</w:t>
      </w:r>
      <w:r w:rsidR="00BD638A">
        <w:t xml:space="preserve"> </w:t>
      </w:r>
      <w:r w:rsidR="00932BBA">
        <w:t xml:space="preserve">published January </w:t>
      </w:r>
      <w:r w:rsidR="00BD638A">
        <w:t>202</w:t>
      </w:r>
      <w:r w:rsidR="00932BBA">
        <w:t>3</w:t>
      </w:r>
      <w:r w:rsidR="00BD638A">
        <w:t>, Editors’ Introduction</w:t>
      </w:r>
    </w:p>
    <w:p w14:paraId="6131792C" w14:textId="38578B7A" w:rsidR="00C53935" w:rsidRDefault="00932BBA" w:rsidP="00DE1139">
      <w:pPr>
        <w:pStyle w:val="ListParagraph"/>
        <w:numPr>
          <w:ilvl w:val="0"/>
          <w:numId w:val="32"/>
        </w:numPr>
      </w:pPr>
      <w:r>
        <w:t xml:space="preserve">Vol. </w:t>
      </w:r>
      <w:r w:rsidR="001F3A36">
        <w:t>4</w:t>
      </w:r>
      <w:r>
        <w:t>.</w:t>
      </w:r>
      <w:r w:rsidR="001F3A36">
        <w:t>1</w:t>
      </w:r>
      <w:r>
        <w:t xml:space="preserve"> published September 2023, Editors’ Introduction</w:t>
      </w:r>
    </w:p>
    <w:p w14:paraId="1B309BAC" w14:textId="77777777" w:rsidR="00D21F8F" w:rsidRDefault="00D21F8F" w:rsidP="002659FD">
      <w:pPr>
        <w:pBdr>
          <w:bottom w:val="single" w:sz="12" w:space="1" w:color="auto"/>
        </w:pBdr>
        <w:tabs>
          <w:tab w:val="left" w:pos="561"/>
        </w:tabs>
      </w:pPr>
    </w:p>
    <w:p w14:paraId="023AD70E" w14:textId="77777777" w:rsidR="00244700" w:rsidRPr="001E7955" w:rsidRDefault="00244700" w:rsidP="00D63118">
      <w:pPr>
        <w:pBdr>
          <w:bottom w:val="single" w:sz="12" w:space="1" w:color="auto"/>
        </w:pBdr>
        <w:tabs>
          <w:tab w:val="left" w:pos="561"/>
        </w:tabs>
      </w:pPr>
      <w:r w:rsidRPr="00E03897">
        <w:rPr>
          <w:b/>
          <w:sz w:val="28"/>
          <w:szCs w:val="28"/>
        </w:rPr>
        <w:t>Conference Presentations</w:t>
      </w:r>
    </w:p>
    <w:p w14:paraId="69D06350" w14:textId="77777777" w:rsidR="00CF3E57" w:rsidRPr="00B5377F" w:rsidRDefault="00CF3E57" w:rsidP="00244700">
      <w:pPr>
        <w:rPr>
          <w:sz w:val="28"/>
          <w:szCs w:val="28"/>
        </w:rPr>
      </w:pPr>
    </w:p>
    <w:p w14:paraId="04CEE6A7" w14:textId="560F2008" w:rsidR="002428F6" w:rsidRDefault="00244700" w:rsidP="002428F6">
      <w:pPr>
        <w:rPr>
          <w:b/>
        </w:rPr>
      </w:pPr>
      <w:r>
        <w:rPr>
          <w:b/>
        </w:rPr>
        <w:t>Inter/</w:t>
      </w:r>
      <w:r w:rsidR="00505B5E">
        <w:rPr>
          <w:b/>
        </w:rPr>
        <w:t>National</w:t>
      </w:r>
    </w:p>
    <w:p w14:paraId="76863599" w14:textId="6DC1C02E" w:rsidR="00696EE0" w:rsidRDefault="000C0A1C" w:rsidP="00696EE0">
      <w:pPr>
        <w:ind w:firstLine="540"/>
        <w:rPr>
          <w:bCs/>
        </w:rPr>
      </w:pPr>
      <w:r w:rsidRPr="000C0A1C">
        <w:rPr>
          <w:bCs/>
        </w:rPr>
        <w:t>“</w:t>
      </w:r>
      <w:r>
        <w:rPr>
          <w:bCs/>
        </w:rPr>
        <w:t xml:space="preserve">Arts-Based Research as Feminist Praxis.” Pre-Conference Workshop with Collie Fulford and </w:t>
      </w:r>
    </w:p>
    <w:p w14:paraId="17B74AEA" w14:textId="77777777" w:rsidR="00696EE0" w:rsidRDefault="000C0A1C" w:rsidP="00696EE0">
      <w:pPr>
        <w:ind w:left="720" w:firstLine="720"/>
      </w:pPr>
      <w:r>
        <w:rPr>
          <w:bCs/>
        </w:rPr>
        <w:t>Michelle LaFrance</w:t>
      </w:r>
      <w:r w:rsidR="00696EE0">
        <w:rPr>
          <w:bCs/>
        </w:rPr>
        <w:t xml:space="preserve">. </w:t>
      </w:r>
      <w:r w:rsidR="00696EE0">
        <w:t xml:space="preserve">Conference on College Composition and Communication (CCCC). </w:t>
      </w:r>
    </w:p>
    <w:p w14:paraId="235821AF" w14:textId="3F9A262C" w:rsidR="00696EE0" w:rsidRDefault="00696EE0" w:rsidP="00696EE0">
      <w:pPr>
        <w:ind w:left="720" w:firstLine="720"/>
      </w:pPr>
      <w:r>
        <w:t>Spokane, WA. April 2024.</w:t>
      </w:r>
    </w:p>
    <w:p w14:paraId="0B5D64D7" w14:textId="1B8D9D9B" w:rsidR="00191FBC" w:rsidRDefault="00696EE0" w:rsidP="00191FBC">
      <w:pPr>
        <w:ind w:firstLine="540"/>
      </w:pPr>
      <w:r>
        <w:t>“</w:t>
      </w:r>
      <w:r w:rsidR="00434688">
        <w:t>Attending to Ex</w:t>
      </w:r>
      <w:r w:rsidR="00191FBC">
        <w:t>c</w:t>
      </w:r>
      <w:r w:rsidR="00434688">
        <w:t xml:space="preserve">ess to Make Abundant (Academic) Lives Possible.” Roundtable with Lesley </w:t>
      </w:r>
    </w:p>
    <w:p w14:paraId="1FA67281" w14:textId="77777777" w:rsidR="00191FBC" w:rsidRDefault="00434688" w:rsidP="00191FBC">
      <w:pPr>
        <w:ind w:left="720" w:firstLine="720"/>
      </w:pPr>
      <w:r>
        <w:t>Bartlett and Jessica Rivera-Mueller</w:t>
      </w:r>
      <w:r w:rsidR="00191FBC">
        <w:t xml:space="preserve">. Conference on College Composition and </w:t>
      </w:r>
    </w:p>
    <w:p w14:paraId="489DAD27" w14:textId="39B011AB" w:rsidR="00191FBC" w:rsidRDefault="00191FBC" w:rsidP="00191FBC">
      <w:pPr>
        <w:ind w:left="540" w:firstLine="900"/>
      </w:pPr>
      <w:r>
        <w:lastRenderedPageBreak/>
        <w:t>Communication (CCCC). Spokane, WA. April 2024.</w:t>
      </w:r>
    </w:p>
    <w:p w14:paraId="7546547A" w14:textId="77777777" w:rsidR="00B404B2" w:rsidRDefault="00191FBC" w:rsidP="00B404B2">
      <w:pPr>
        <w:ind w:left="720" w:hanging="180"/>
      </w:pPr>
      <w:r>
        <w:t>“Academic Publishing: The State of Professional Peer Review in Rhetoric and Composition.”</w:t>
      </w:r>
      <w:r w:rsidR="00252A2E">
        <w:t xml:space="preserve"> </w:t>
      </w:r>
    </w:p>
    <w:p w14:paraId="46530376" w14:textId="77777777" w:rsidR="00B404B2" w:rsidRDefault="00252A2E" w:rsidP="00B404B2">
      <w:pPr>
        <w:ind w:left="720" w:firstLine="720"/>
      </w:pPr>
      <w:r>
        <w:t>Roundtable</w:t>
      </w:r>
      <w:r w:rsidR="00554482">
        <w:t xml:space="preserve"> facilitated by Timothy Oleksiak. Conference on College Composition and </w:t>
      </w:r>
    </w:p>
    <w:p w14:paraId="4B6B6EB2" w14:textId="128F871D" w:rsidR="00312AB4" w:rsidRPr="00B404B2" w:rsidRDefault="00554482" w:rsidP="00B404B2">
      <w:pPr>
        <w:ind w:left="720" w:firstLine="720"/>
      </w:pPr>
      <w:r>
        <w:t>Communication (CCCC). Spokane, WA. April 2024.</w:t>
      </w:r>
    </w:p>
    <w:p w14:paraId="7AE0C78E" w14:textId="77777777" w:rsidR="0025551D" w:rsidRDefault="0095157D" w:rsidP="0095157D">
      <w:pPr>
        <w:pStyle w:val="NormalWeb"/>
        <w:spacing w:before="0" w:beforeAutospacing="0" w:after="0" w:afterAutospacing="0"/>
        <w:ind w:firstLine="540"/>
      </w:pPr>
      <w:r w:rsidRPr="0095157D">
        <w:t>“Tandem Found Poetry: A Collaborative Tool for Activating Radical Imagination</w:t>
      </w:r>
      <w:r>
        <w:t xml:space="preserve">.” </w:t>
      </w:r>
      <w:r w:rsidR="0025551D">
        <w:t xml:space="preserve">Conference </w:t>
      </w:r>
    </w:p>
    <w:p w14:paraId="6BEB1BF9" w14:textId="45A16653" w:rsidR="00F61DBA" w:rsidRDefault="0025551D" w:rsidP="0025551D">
      <w:pPr>
        <w:pStyle w:val="NormalWeb"/>
        <w:spacing w:before="0" w:beforeAutospacing="0" w:after="0" w:afterAutospacing="0"/>
        <w:ind w:left="720" w:firstLine="720"/>
      </w:pPr>
      <w:r>
        <w:t xml:space="preserve">on Community Writing. Denver, CO. </w:t>
      </w:r>
      <w:r w:rsidR="00E11A80">
        <w:t xml:space="preserve">October 2023. </w:t>
      </w:r>
    </w:p>
    <w:p w14:paraId="5B9F1350" w14:textId="124493E9" w:rsidR="000A0D75" w:rsidRDefault="000A0D75" w:rsidP="00B8511B">
      <w:pPr>
        <w:ind w:firstLine="540"/>
      </w:pPr>
      <w:r>
        <w:t>“</w:t>
      </w:r>
      <w:proofErr w:type="spellStart"/>
      <w:r w:rsidRPr="000A0D75">
        <w:t>Motherscholaring</w:t>
      </w:r>
      <w:proofErr w:type="spellEnd"/>
      <w:r w:rsidRPr="000A0D75">
        <w:t xml:space="preserve"> and Resilience: Collective Action Toward Social Justice</w:t>
      </w:r>
      <w:r>
        <w:t xml:space="preserve">.” w/ </w:t>
      </w:r>
      <w:proofErr w:type="spellStart"/>
      <w:r>
        <w:t>Teara</w:t>
      </w:r>
      <w:proofErr w:type="spellEnd"/>
      <w:r>
        <w:t xml:space="preserve"> Flagg </w:t>
      </w:r>
    </w:p>
    <w:p w14:paraId="35ABC1A1" w14:textId="77777777" w:rsidR="000A0D75" w:rsidRDefault="000A0D75" w:rsidP="000A0D75">
      <w:pPr>
        <w:ind w:left="720" w:firstLine="720"/>
      </w:pPr>
      <w:r>
        <w:t xml:space="preserve">Lander, Talisha </w:t>
      </w:r>
      <w:proofErr w:type="spellStart"/>
      <w:r>
        <w:t>Haltiwanger</w:t>
      </w:r>
      <w:proofErr w:type="spellEnd"/>
      <w:r>
        <w:t xml:space="preserve"> Morrison, Annemarie Mulkey </w:t>
      </w:r>
      <w:proofErr w:type="spellStart"/>
      <w:r>
        <w:t>Sibbett</w:t>
      </w:r>
      <w:proofErr w:type="spellEnd"/>
      <w:r>
        <w:t xml:space="preserve">, and Laurel Smith, </w:t>
      </w:r>
    </w:p>
    <w:p w14:paraId="4F2AF219" w14:textId="2E71356A" w:rsidR="000A0D75" w:rsidRDefault="000A0D75" w:rsidP="0025551D">
      <w:pPr>
        <w:ind w:left="720" w:firstLine="720"/>
      </w:pPr>
      <w:r>
        <w:t xml:space="preserve">National Conference on Race and Ethnicity (NCORE). New Orleans, LA. June 2023. </w:t>
      </w:r>
    </w:p>
    <w:p w14:paraId="548C5091" w14:textId="77777777" w:rsidR="007F1A23" w:rsidRDefault="00032ACC" w:rsidP="007F1A23">
      <w:pPr>
        <w:ind w:firstLine="540"/>
      </w:pPr>
      <w:r>
        <w:t>“</w:t>
      </w:r>
      <w:r w:rsidR="00D86ECD">
        <w:t xml:space="preserve">Emotion in Faculty Writers’ ‘Trajectories of Becoming’: An Arts-Based Approach.” </w:t>
      </w:r>
      <w:r w:rsidR="007F1A23">
        <w:t xml:space="preserve">Conference </w:t>
      </w:r>
    </w:p>
    <w:p w14:paraId="24087796" w14:textId="3E11CB49" w:rsidR="001F2E57" w:rsidRDefault="007F1A23" w:rsidP="007F1A23">
      <w:pPr>
        <w:ind w:left="720" w:firstLine="720"/>
      </w:pPr>
      <w:r>
        <w:t>on College Composition and Communication (CCCC). Chicago, IL</w:t>
      </w:r>
      <w:r w:rsidR="00764F5C">
        <w:t>. March</w:t>
      </w:r>
      <w:r>
        <w:t xml:space="preserve"> 2023</w:t>
      </w:r>
      <w:r w:rsidR="00764F5C">
        <w:t>.</w:t>
      </w:r>
    </w:p>
    <w:p w14:paraId="119359E9" w14:textId="4EC74EE8" w:rsidR="00662592" w:rsidRDefault="00662592" w:rsidP="00662592">
      <w:pPr>
        <w:ind w:firstLine="540"/>
      </w:pPr>
      <w:r>
        <w:t>“</w:t>
      </w:r>
      <w:proofErr w:type="spellStart"/>
      <w:r w:rsidRPr="00662592">
        <w:t>Motherscholaring</w:t>
      </w:r>
      <w:proofErr w:type="spellEnd"/>
      <w:r w:rsidRPr="00662592">
        <w:t>​</w:t>
      </w:r>
      <w:r>
        <w:t xml:space="preserve">: </w:t>
      </w:r>
      <w:r w:rsidRPr="00662592">
        <w:t>Integrating Identities for Collaboration Resilience and Collective Change​</w:t>
      </w:r>
      <w:r>
        <w:t xml:space="preserve">.” </w:t>
      </w:r>
    </w:p>
    <w:p w14:paraId="253E83F8" w14:textId="77777777" w:rsidR="00662592" w:rsidRDefault="00662592" w:rsidP="00662592">
      <w:pPr>
        <w:ind w:left="720" w:firstLine="720"/>
      </w:pPr>
      <w:r>
        <w:t xml:space="preserve">National Conference on Race and Ethnicity (NCORE). Portland, OR. (Presented </w:t>
      </w:r>
    </w:p>
    <w:p w14:paraId="378C18C3" w14:textId="3B2212F8" w:rsidR="00662592" w:rsidRDefault="00662592" w:rsidP="00662592">
      <w:pPr>
        <w:ind w:left="720" w:firstLine="720"/>
      </w:pPr>
      <w:r>
        <w:t xml:space="preserve">virtually) June 1, 2022. </w:t>
      </w:r>
    </w:p>
    <w:p w14:paraId="1D140A73" w14:textId="40CA9A3E" w:rsidR="00662592" w:rsidRDefault="00662592" w:rsidP="00662592">
      <w:pPr>
        <w:ind w:firstLine="540"/>
      </w:pPr>
      <w:r>
        <w:t>“</w:t>
      </w:r>
      <w:r w:rsidRPr="00662592">
        <w:t>Collaborative Poetry: Embracing the Sensuous in Researching Academic Writing Lives</w:t>
      </w:r>
      <w:r>
        <w:t xml:space="preserve">.” </w:t>
      </w:r>
    </w:p>
    <w:p w14:paraId="6319522D" w14:textId="0777521D" w:rsidR="00662592" w:rsidRDefault="00662592" w:rsidP="00662592">
      <w:pPr>
        <w:ind w:left="720" w:firstLine="720"/>
      </w:pPr>
      <w:r>
        <w:t xml:space="preserve">International Congress on Qualitative Inquiry. Virtual. May 20, 2022. </w:t>
      </w:r>
    </w:p>
    <w:p w14:paraId="6C7202E7" w14:textId="63E85532" w:rsidR="00EF6850" w:rsidRDefault="00EF6850" w:rsidP="00EF6850">
      <w:pPr>
        <w:ind w:firstLine="540"/>
      </w:pPr>
      <w:r>
        <w:t>“</w:t>
      </w:r>
      <w:r w:rsidRPr="009A5E77">
        <w:t>The Role of Emotion in Faculty Writers’ ‘Trajectories of Becoming</w:t>
      </w:r>
      <w:r>
        <w:t>.</w:t>
      </w:r>
      <w:r w:rsidRPr="009A5E77">
        <w:t>’</w:t>
      </w:r>
      <w:r>
        <w:t>” Conference on College</w:t>
      </w:r>
    </w:p>
    <w:p w14:paraId="6CE63859" w14:textId="2E3994C4" w:rsidR="00EF6850" w:rsidRDefault="00EF6850" w:rsidP="00EF6850">
      <w:pPr>
        <w:ind w:left="1440"/>
      </w:pPr>
      <w:r>
        <w:t>Composition and Communication (CCCC). (Accepted: 2020 Cancelled due to COVID-19; 2021 declined due to COVID-19; 2022</w:t>
      </w:r>
      <w:r w:rsidR="00D4316B">
        <w:t xml:space="preserve"> declined due to COVID</w:t>
      </w:r>
      <w:r w:rsidR="000A0D75">
        <w:t>-19</w:t>
      </w:r>
      <w:r>
        <w:t>)</w:t>
      </w:r>
    </w:p>
    <w:p w14:paraId="1432F2FE" w14:textId="181679A1" w:rsidR="00EA6A38" w:rsidRDefault="00D4316B" w:rsidP="00EA6A38">
      <w:pPr>
        <w:ind w:firstLine="540"/>
      </w:pPr>
      <w:r>
        <w:rPr>
          <w:bCs/>
        </w:rPr>
        <w:t>“</w:t>
      </w:r>
      <w:r w:rsidR="00EA6A38">
        <w:t xml:space="preserve">Aesthetic Ways of Knowing in Qualitative Writing Studies Research: A Poetic Inquiry </w:t>
      </w:r>
    </w:p>
    <w:p w14:paraId="01A0C608" w14:textId="77777777" w:rsidR="00EA6A38" w:rsidRDefault="00EA6A38" w:rsidP="00EA6A38">
      <w:pPr>
        <w:ind w:left="720" w:firstLine="720"/>
      </w:pPr>
      <w:r>
        <w:t xml:space="preserve">Workshop.” Invited Pre-Conf. </w:t>
      </w:r>
      <w:proofErr w:type="spellStart"/>
      <w:r>
        <w:t>Wkshp</w:t>
      </w:r>
      <w:proofErr w:type="spellEnd"/>
      <w:r>
        <w:t xml:space="preserve"> for Grad. Students, Watson Conference. Virtual. </w:t>
      </w:r>
    </w:p>
    <w:p w14:paraId="0CF8AFF1" w14:textId="47E42D8C" w:rsidR="00EA6A38" w:rsidRDefault="00EA6A38" w:rsidP="00EA6A38">
      <w:pPr>
        <w:ind w:left="720" w:firstLine="720"/>
      </w:pPr>
      <w:r>
        <w:t>Apr. 2021.</w:t>
      </w:r>
    </w:p>
    <w:p w14:paraId="5DF10008" w14:textId="48013E1B" w:rsidR="008965C3" w:rsidRDefault="008965C3" w:rsidP="008965C3">
      <w:pPr>
        <w:ind w:firstLine="540"/>
      </w:pPr>
      <w:r w:rsidRPr="008965C3">
        <w:t xml:space="preserve">“Running, Writing, Resilience: A Self-Study of Collaborative Self-Care Among Women </w:t>
      </w:r>
    </w:p>
    <w:p w14:paraId="34A7B2B3" w14:textId="1B431E85" w:rsidR="008965C3" w:rsidRPr="008965C3" w:rsidRDefault="008965C3" w:rsidP="00E822FB">
      <w:pPr>
        <w:ind w:left="720" w:firstLine="720"/>
      </w:pPr>
      <w:r w:rsidRPr="008965C3">
        <w:t>Faculty</w:t>
      </w:r>
      <w:r>
        <w:t xml:space="preserve">.” w/ Kristy </w:t>
      </w:r>
      <w:proofErr w:type="spellStart"/>
      <w:r>
        <w:t>Brugar</w:t>
      </w:r>
      <w:proofErr w:type="spellEnd"/>
      <w:r>
        <w:t>. American Education Research Association. Spring 2021</w:t>
      </w:r>
      <w:r w:rsidR="00EF6850">
        <w:t>.</w:t>
      </w:r>
      <w:r>
        <w:t xml:space="preserve">  </w:t>
      </w:r>
    </w:p>
    <w:p w14:paraId="4C641BA3" w14:textId="126AE63D" w:rsidR="00506178" w:rsidRDefault="00506178" w:rsidP="00506178">
      <w:pPr>
        <w:ind w:firstLine="540"/>
      </w:pPr>
      <w:r>
        <w:t>“</w:t>
      </w:r>
      <w:r w:rsidRPr="00506178">
        <w:t xml:space="preserve">What Happens After Publication? Reflections on the Evolution of WAC Teaching, Research, </w:t>
      </w:r>
    </w:p>
    <w:p w14:paraId="4E4D8BB5" w14:textId="77777777" w:rsidR="00506178" w:rsidRDefault="00506178" w:rsidP="00506178">
      <w:pPr>
        <w:ind w:left="720" w:firstLine="720"/>
      </w:pPr>
      <w:r w:rsidRPr="00506178">
        <w:t>and Collaborative Writing Practices</w:t>
      </w:r>
      <w:r>
        <w:t xml:space="preserve">.” International Writing Across the Curriculum </w:t>
      </w:r>
    </w:p>
    <w:p w14:paraId="31445500" w14:textId="11E191A9" w:rsidR="00506178" w:rsidRDefault="00506178" w:rsidP="00506178">
      <w:pPr>
        <w:ind w:left="720" w:firstLine="720"/>
      </w:pPr>
      <w:r>
        <w:t xml:space="preserve">Conference. Denver, CO. </w:t>
      </w:r>
      <w:r w:rsidR="0001511A">
        <w:t>Aug.</w:t>
      </w:r>
      <w:r>
        <w:t xml:space="preserve"> 202</w:t>
      </w:r>
      <w:r w:rsidR="0001511A">
        <w:t>1.</w:t>
      </w:r>
    </w:p>
    <w:p w14:paraId="4DD2417B" w14:textId="16B340C6" w:rsidR="001D7DC4" w:rsidRPr="009A5E77" w:rsidRDefault="001D7DC4" w:rsidP="001D7DC4">
      <w:pPr>
        <w:ind w:firstLine="540"/>
      </w:pPr>
      <w:r w:rsidRPr="009A5E77">
        <w:t xml:space="preserve">“From Resilience to Resistance: Repurposing Women Faculty Writers’ Survival Strategies.” </w:t>
      </w:r>
    </w:p>
    <w:p w14:paraId="6D0979CE" w14:textId="77777777" w:rsidR="001D7DC4" w:rsidRPr="009A5E77" w:rsidRDefault="001D7DC4" w:rsidP="001D7DC4">
      <w:pPr>
        <w:ind w:left="720" w:firstLine="720"/>
      </w:pPr>
      <w:r w:rsidRPr="00903433">
        <w:rPr>
          <w:b/>
          <w:bCs/>
        </w:rPr>
        <w:t>Spotlight Session</w:t>
      </w:r>
      <w:r w:rsidRPr="009A5E77">
        <w:t xml:space="preserve"> at Feminisms and </w:t>
      </w:r>
      <w:proofErr w:type="spellStart"/>
      <w:r w:rsidRPr="009A5E77">
        <w:t>Rhetorics</w:t>
      </w:r>
      <w:proofErr w:type="spellEnd"/>
      <w:r w:rsidRPr="009A5E77">
        <w:t xml:space="preserve"> Conference. Harrisonburg, VA. </w:t>
      </w:r>
    </w:p>
    <w:p w14:paraId="29958159" w14:textId="7CE67D5E" w:rsidR="000A0D75" w:rsidRDefault="001D7DC4" w:rsidP="00F61DBA">
      <w:pPr>
        <w:ind w:left="720" w:firstLine="720"/>
      </w:pPr>
      <w:r w:rsidRPr="009A5E77">
        <w:t>November 2019.</w:t>
      </w:r>
    </w:p>
    <w:p w14:paraId="723E165C" w14:textId="09F57BA8" w:rsidR="00564902" w:rsidRDefault="00564902" w:rsidP="00564902">
      <w:pPr>
        <w:ind w:firstLine="540"/>
      </w:pPr>
      <w:r>
        <w:t xml:space="preserve">“Exploring Lifespan Writing Research Methods: Integrating Our Performed Epistemologies.” </w:t>
      </w:r>
    </w:p>
    <w:p w14:paraId="58C08706" w14:textId="3FD1E4AA" w:rsidR="00564902" w:rsidRDefault="00564902" w:rsidP="00564902">
      <w:pPr>
        <w:ind w:left="1440"/>
      </w:pPr>
      <w:r>
        <w:t xml:space="preserve">Invited chair. Conference on College Composition and Communication (CCCC). Pittsburgh, PA. March 2019. </w:t>
      </w:r>
    </w:p>
    <w:p w14:paraId="60C17626" w14:textId="77777777" w:rsidR="00564902" w:rsidRDefault="00564902" w:rsidP="00564902">
      <w:pPr>
        <w:ind w:left="720" w:hanging="720"/>
      </w:pPr>
      <w:r>
        <w:t xml:space="preserve">        “Emotional Labor and Professional Identity Development for Doctoral Student and Faculty </w:t>
      </w:r>
    </w:p>
    <w:p w14:paraId="0A1FB2BE" w14:textId="77777777" w:rsidR="00564902" w:rsidRDefault="00564902" w:rsidP="00564902">
      <w:pPr>
        <w:ind w:left="720" w:firstLine="720"/>
      </w:pPr>
      <w:r>
        <w:t xml:space="preserve">Writers.” w/ Shannon Madden. Conference on College Composition and </w:t>
      </w:r>
    </w:p>
    <w:p w14:paraId="514D3ACE" w14:textId="78DE7AF3" w:rsidR="00564902" w:rsidRPr="00564902" w:rsidRDefault="00564902" w:rsidP="00564902">
      <w:pPr>
        <w:ind w:left="720" w:firstLine="720"/>
      </w:pPr>
      <w:r>
        <w:t>Communication (CCCC). Pittsburgh, PA. March 2019.</w:t>
      </w:r>
    </w:p>
    <w:p w14:paraId="7AA0A66B" w14:textId="77777777" w:rsidR="00622C2E" w:rsidRDefault="00CC4757" w:rsidP="00622C2E">
      <w:pPr>
        <w:ind w:left="446"/>
      </w:pPr>
      <w:r>
        <w:t>“</w:t>
      </w:r>
      <w:r w:rsidR="00622C2E">
        <w:t xml:space="preserve">Self-Authorship and Faculty Writers’ Trajectories of Becoming.” Watson Conference. </w:t>
      </w:r>
    </w:p>
    <w:p w14:paraId="570773D4" w14:textId="7A21B81A" w:rsidR="00622C2E" w:rsidRDefault="00622C2E" w:rsidP="00622C2E">
      <w:pPr>
        <w:ind w:left="1166" w:firstLine="274"/>
      </w:pPr>
      <w:r>
        <w:t xml:space="preserve">Louisville, KY. October 2018. </w:t>
      </w:r>
    </w:p>
    <w:p w14:paraId="4631DDC9" w14:textId="462817BB" w:rsidR="00080A42" w:rsidRDefault="00080A42" w:rsidP="00080A42">
      <w:pPr>
        <w:ind w:left="446"/>
      </w:pPr>
      <w:r>
        <w:t xml:space="preserve">“Learning Trajectories of Graduate Students and Faculty Writers: Investigating Connections and </w:t>
      </w:r>
    </w:p>
    <w:p w14:paraId="096B3299" w14:textId="77777777" w:rsidR="00080A42" w:rsidRDefault="00080A42" w:rsidP="00080A42">
      <w:pPr>
        <w:ind w:left="446"/>
      </w:pPr>
      <w:r>
        <w:tab/>
      </w:r>
      <w:r>
        <w:tab/>
      </w:r>
      <w:proofErr w:type="spellStart"/>
      <w:r>
        <w:t>Disjunctures</w:t>
      </w:r>
      <w:proofErr w:type="spellEnd"/>
      <w:r>
        <w:t xml:space="preserve">.” w/ Shannon Madden. International Writing Across the Curriculum </w:t>
      </w:r>
    </w:p>
    <w:p w14:paraId="36A5D37B" w14:textId="4E8032A4" w:rsidR="008373DF" w:rsidRDefault="00080A42" w:rsidP="00903433">
      <w:pPr>
        <w:ind w:left="446"/>
      </w:pPr>
      <w:r>
        <w:tab/>
      </w:r>
      <w:r>
        <w:tab/>
        <w:t>Conference (IWAC). Auburn, AL. June 2018</w:t>
      </w:r>
      <w:r w:rsidR="008373DF">
        <w:t>.</w:t>
      </w:r>
    </w:p>
    <w:p w14:paraId="0DAA4ECC" w14:textId="7BED1DF0" w:rsidR="00080A42" w:rsidRDefault="00080A42" w:rsidP="00080A42">
      <w:pPr>
        <w:ind w:left="446"/>
      </w:pPr>
      <w:r>
        <w:t xml:space="preserve">“Writing for the IWAC 2018 Edited Collection.” w/ Lesley Bartlett and Andrea Olinger. </w:t>
      </w:r>
    </w:p>
    <w:p w14:paraId="22BCF75C" w14:textId="77777777" w:rsidR="00080A42" w:rsidRDefault="00080A42" w:rsidP="00080A42">
      <w:pPr>
        <w:ind w:left="446"/>
      </w:pPr>
      <w:r>
        <w:tab/>
      </w:r>
      <w:r>
        <w:tab/>
        <w:t xml:space="preserve">International Writing Across the Curriculum Conference (IWAC). Afternoon </w:t>
      </w:r>
    </w:p>
    <w:p w14:paraId="77DAFBB1" w14:textId="4433E69E" w:rsidR="00EA6A38" w:rsidRDefault="00080A42" w:rsidP="004A5800">
      <w:pPr>
        <w:ind w:left="1166" w:firstLine="274"/>
      </w:pPr>
      <w:r>
        <w:t>Workshop. Auburn, AL. June 2018</w:t>
      </w:r>
      <w:r w:rsidR="003B2596">
        <w:t>.</w:t>
      </w:r>
    </w:p>
    <w:p w14:paraId="5129CDDC" w14:textId="69E6F758" w:rsidR="00080A42" w:rsidRDefault="00080A42" w:rsidP="00080A42">
      <w:pPr>
        <w:ind w:left="446"/>
      </w:pPr>
      <w:r>
        <w:t xml:space="preserve">“Inventing the Parallax Approach: Reflections on an Alternative to Longitudinal Methods in </w:t>
      </w:r>
    </w:p>
    <w:p w14:paraId="6852E9CB" w14:textId="77777777" w:rsidR="00080A42" w:rsidRDefault="00080A42" w:rsidP="00080A42">
      <w:pPr>
        <w:ind w:left="446"/>
      </w:pPr>
      <w:r>
        <w:tab/>
      </w:r>
      <w:r>
        <w:tab/>
        <w:t xml:space="preserve">Lifespan Research.” Invited plenary talk w/ Shannon Madden. Inaugural Writing </w:t>
      </w:r>
    </w:p>
    <w:p w14:paraId="0E47B325" w14:textId="040495EC" w:rsidR="004D019A" w:rsidRDefault="00080A42" w:rsidP="00CA5887">
      <w:pPr>
        <w:ind w:left="446"/>
      </w:pPr>
      <w:r>
        <w:tab/>
      </w:r>
      <w:r>
        <w:tab/>
        <w:t>Through the Lifespan Conference. Athens, OH. May-June 2018.</w:t>
      </w:r>
    </w:p>
    <w:p w14:paraId="48130DCC" w14:textId="77777777" w:rsidR="00B94777" w:rsidRDefault="00B94777" w:rsidP="00CA5887">
      <w:pPr>
        <w:ind w:left="446"/>
      </w:pPr>
    </w:p>
    <w:p w14:paraId="45113F57" w14:textId="77777777" w:rsidR="00B94777" w:rsidRDefault="00B94777" w:rsidP="00CA5887">
      <w:pPr>
        <w:ind w:left="446"/>
      </w:pPr>
    </w:p>
    <w:p w14:paraId="1F1AE47E" w14:textId="77777777" w:rsidR="00080A42" w:rsidRDefault="00080A42" w:rsidP="00080A42">
      <w:pPr>
        <w:ind w:left="446"/>
      </w:pPr>
      <w:r>
        <w:lastRenderedPageBreak/>
        <w:t xml:space="preserve">“Self-authorship Development in Faculty Writers: A Longitudinal Study in Progress.” Works in </w:t>
      </w:r>
    </w:p>
    <w:p w14:paraId="17BE1E2B" w14:textId="77777777" w:rsidR="00080A42" w:rsidRDefault="00080A42" w:rsidP="00080A42">
      <w:pPr>
        <w:ind w:left="446"/>
      </w:pPr>
      <w:r>
        <w:tab/>
      </w:r>
      <w:r>
        <w:tab/>
        <w:t xml:space="preserve">progress presentation. Inaugural Writing Through the Lifespan Conference. Athens, </w:t>
      </w:r>
    </w:p>
    <w:p w14:paraId="66D332B3" w14:textId="7635407B" w:rsidR="00080A42" w:rsidRDefault="00080A42" w:rsidP="00080A42">
      <w:pPr>
        <w:ind w:left="446"/>
      </w:pPr>
      <w:r>
        <w:tab/>
      </w:r>
      <w:r>
        <w:tab/>
        <w:t>OH. May-June 2018.</w:t>
      </w:r>
    </w:p>
    <w:p w14:paraId="30392AB0" w14:textId="77777777" w:rsidR="00CC4757" w:rsidRDefault="00113BAF" w:rsidP="00CC4757">
      <w:pPr>
        <w:pStyle w:val="Heading3"/>
        <w:ind w:firstLine="446"/>
        <w:rPr>
          <w:rFonts w:ascii="Times New Roman" w:eastAsia="Times New Roman" w:hAnsi="Times New Roman" w:cs="Times New Roman"/>
          <w:color w:val="auto"/>
        </w:rPr>
      </w:pPr>
      <w:r w:rsidRPr="00CC4757">
        <w:rPr>
          <w:rFonts w:ascii="Times New Roman" w:eastAsia="Times New Roman" w:hAnsi="Times New Roman" w:cs="Times New Roman"/>
          <w:color w:val="auto"/>
        </w:rPr>
        <w:t>“Moving the Gears: Writing and Revising a Manuscript.”</w:t>
      </w:r>
      <w:r w:rsidR="00CC4757" w:rsidRPr="00CC4757">
        <w:rPr>
          <w:rFonts w:ascii="Times New Roman" w:eastAsia="Times New Roman" w:hAnsi="Times New Roman" w:cs="Times New Roman"/>
          <w:color w:val="auto"/>
        </w:rPr>
        <w:t xml:space="preserve"> Invited speaker on sponsored panel: </w:t>
      </w:r>
    </w:p>
    <w:p w14:paraId="323FED68" w14:textId="77777777" w:rsidR="00CC4757" w:rsidRDefault="00CC4757" w:rsidP="00CC4757">
      <w:pPr>
        <w:pStyle w:val="Heading3"/>
        <w:ind w:left="720" w:firstLine="720"/>
        <w:rPr>
          <w:rFonts w:ascii="Times New Roman" w:eastAsia="Times New Roman" w:hAnsi="Times New Roman" w:cs="Times New Roman"/>
          <w:color w:val="auto"/>
        </w:rPr>
      </w:pPr>
      <w:r w:rsidRPr="00CC4757">
        <w:rPr>
          <w:rFonts w:ascii="Times New Roman" w:eastAsia="Times New Roman" w:hAnsi="Times New Roman" w:cs="Times New Roman"/>
          <w:color w:val="auto"/>
        </w:rPr>
        <w:t xml:space="preserve">Studies in Writing and Rhetoric: Exposing the Gears of a Disciplinary </w:t>
      </w:r>
      <w:proofErr w:type="spellStart"/>
      <w:r w:rsidRPr="00CC4757">
        <w:rPr>
          <w:rFonts w:ascii="Times New Roman" w:eastAsia="Times New Roman" w:hAnsi="Times New Roman" w:cs="Times New Roman"/>
          <w:color w:val="auto"/>
        </w:rPr>
        <w:t>Languaging</w:t>
      </w:r>
      <w:proofErr w:type="spellEnd"/>
      <w:r w:rsidRPr="00CC4757">
        <w:rPr>
          <w:rFonts w:ascii="Times New Roman" w:eastAsia="Times New Roman" w:hAnsi="Times New Roman" w:cs="Times New Roman"/>
          <w:color w:val="auto"/>
        </w:rPr>
        <w:t xml:space="preserve"> </w:t>
      </w:r>
    </w:p>
    <w:p w14:paraId="73F79FD3" w14:textId="1A71AE20" w:rsidR="00113BAF" w:rsidRDefault="00CC4757" w:rsidP="00CC4757">
      <w:pPr>
        <w:ind w:left="1440"/>
      </w:pPr>
      <w:r w:rsidRPr="00CC4757">
        <w:t xml:space="preserve">Machine. </w:t>
      </w:r>
      <w:r>
        <w:t>Conference on College Composition and Communication (CCCC), Kansas City, MO. March 2018.</w:t>
      </w:r>
    </w:p>
    <w:p w14:paraId="1F233F11" w14:textId="271EA183" w:rsidR="008B5569" w:rsidRDefault="008B5569" w:rsidP="008B5569">
      <w:pPr>
        <w:ind w:firstLine="450"/>
      </w:pPr>
      <w:r>
        <w:t>“</w:t>
      </w:r>
      <w:r w:rsidRPr="00031B17">
        <w:t>Research-Based Support for Graduate and Faculty Writers</w:t>
      </w:r>
      <w:r>
        <w:t xml:space="preserve">.” w/ Shannon Madden. Conference on </w:t>
      </w:r>
    </w:p>
    <w:p w14:paraId="79284BDC" w14:textId="120CE9CC" w:rsidR="00CC4757" w:rsidRDefault="008B5569" w:rsidP="00C0032D">
      <w:pPr>
        <w:ind w:left="1260"/>
      </w:pPr>
      <w:r>
        <w:t>College Composition and Communication (CCCC) Afternoon Workshop. Kansas City, MO. March 2018.</w:t>
      </w:r>
    </w:p>
    <w:p w14:paraId="1D2F222E" w14:textId="35EA0868" w:rsidR="008B5569" w:rsidRDefault="00080A42" w:rsidP="008B5569">
      <w:pPr>
        <w:ind w:firstLine="450"/>
      </w:pPr>
      <w:r>
        <w:t xml:space="preserve"> </w:t>
      </w:r>
      <w:r w:rsidR="008B5569">
        <w:t xml:space="preserve">“TE in Writing Composition in Early Career Faculty.” The Southwest Consortium for Innovative </w:t>
      </w:r>
    </w:p>
    <w:p w14:paraId="44DD3D0A" w14:textId="66BFCC35" w:rsidR="008B5569" w:rsidRPr="008B5569" w:rsidRDefault="008B5569" w:rsidP="008B5569">
      <w:pPr>
        <w:tabs>
          <w:tab w:val="left" w:pos="1260"/>
        </w:tabs>
        <w:ind w:left="1260"/>
      </w:pPr>
      <w:r>
        <w:t>Psychology in Education (SCIPIE), Las Vegas, NV. Oc</w:t>
      </w:r>
      <w:r w:rsidR="008373DF">
        <w:t>t.</w:t>
      </w:r>
      <w:r>
        <w:t xml:space="preserve"> 2017. With Professor </w:t>
      </w:r>
      <w:r w:rsidR="008373DF">
        <w:t>B.</w:t>
      </w:r>
      <w:r>
        <w:t xml:space="preserve"> </w:t>
      </w:r>
      <w:proofErr w:type="spellStart"/>
      <w:r>
        <w:t>Heddy</w:t>
      </w:r>
      <w:proofErr w:type="spellEnd"/>
      <w:r>
        <w:t xml:space="preserve">. </w:t>
      </w:r>
    </w:p>
    <w:p w14:paraId="299F5347" w14:textId="767B9367" w:rsidR="009C73E0" w:rsidRDefault="009C73E0" w:rsidP="008B5569">
      <w:pPr>
        <w:ind w:firstLine="450"/>
      </w:pPr>
      <w:r w:rsidRPr="009C73E0">
        <w:t>“Tra</w:t>
      </w:r>
      <w:r>
        <w:t xml:space="preserve">nsformative Learning in Faculty Writing Groups: A Mix Methods Study.” Conference on </w:t>
      </w:r>
    </w:p>
    <w:p w14:paraId="0A7C0CAF" w14:textId="27B7EDC3" w:rsidR="00C01ACC" w:rsidRPr="009C73E0" w:rsidRDefault="009C73E0" w:rsidP="002428F6">
      <w:r>
        <w:tab/>
        <w:t xml:space="preserve">        College Composition and Communication, Portland, OR. March 2017. </w:t>
      </w:r>
    </w:p>
    <w:p w14:paraId="78345350" w14:textId="7CB98CEC" w:rsidR="00C2207A" w:rsidRDefault="00C01ACC" w:rsidP="00C01ACC">
      <w:r>
        <w:rPr>
          <w:b/>
        </w:rPr>
        <w:t xml:space="preserve">       </w:t>
      </w:r>
      <w:r w:rsidR="00C2207A">
        <w:t>“Writing as Understanding</w:t>
      </w:r>
      <w:r w:rsidR="00AB6AC9">
        <w:t>.</w:t>
      </w:r>
      <w:r w:rsidR="00C2207A">
        <w:t>” 50</w:t>
      </w:r>
      <w:r w:rsidR="00C2207A" w:rsidRPr="00C2207A">
        <w:rPr>
          <w:vertAlign w:val="superscript"/>
        </w:rPr>
        <w:t>th</w:t>
      </w:r>
      <w:r w:rsidR="00C2207A">
        <w:t xml:space="preserve"> Anniversary Dartmouth Institute and Conference, Hanover, NH. </w:t>
      </w:r>
    </w:p>
    <w:p w14:paraId="33F6A156" w14:textId="50F21019" w:rsidR="002428F6" w:rsidRPr="00C2207A" w:rsidRDefault="00C2207A" w:rsidP="002428F6">
      <w:r>
        <w:tab/>
        <w:t xml:space="preserve">        August 2016. Respondent. </w:t>
      </w:r>
    </w:p>
    <w:p w14:paraId="01205FA9" w14:textId="77777777" w:rsidR="002428F6" w:rsidRDefault="002428F6" w:rsidP="002428F6">
      <w:r>
        <w:t xml:space="preserve">        “Gender in Conversation: A Case Study of Faculty Talk about Teaching Writing.”  International </w:t>
      </w:r>
    </w:p>
    <w:p w14:paraId="350ABBA6" w14:textId="7DE6F007" w:rsidR="002428F6" w:rsidRDefault="002428F6" w:rsidP="002428F6">
      <w:r>
        <w:tab/>
        <w:t xml:space="preserve">       Writing Across the Curriculum Conference, Ann Arbor, MI. July 2016. </w:t>
      </w:r>
    </w:p>
    <w:p w14:paraId="6D07F84C" w14:textId="2629D5C6" w:rsidR="002428F6" w:rsidRDefault="002428F6" w:rsidP="002428F6">
      <w:r>
        <w:t xml:space="preserve">        </w:t>
      </w:r>
      <w:r w:rsidRPr="002428F6">
        <w:t>“Building Bases for Action: Re/Mapping a Mandated Writing Program Redesign</w:t>
      </w:r>
      <w:r>
        <w:t xml:space="preserve">.” Panel for </w:t>
      </w:r>
    </w:p>
    <w:p w14:paraId="2E684393" w14:textId="4ADF3350" w:rsidR="002428F6" w:rsidRDefault="002428F6" w:rsidP="002428F6">
      <w:pPr>
        <w:ind w:firstLine="720"/>
      </w:pPr>
      <w:r>
        <w:t xml:space="preserve">       </w:t>
      </w:r>
      <w:r w:rsidR="00AE084B">
        <w:t xml:space="preserve">Conference on </w:t>
      </w:r>
      <w:r>
        <w:t xml:space="preserve">College Composition and Communication, Houston, TX. March 2016. </w:t>
      </w:r>
    </w:p>
    <w:p w14:paraId="2D4CE4B7" w14:textId="0767D7A2" w:rsidR="00DC3759" w:rsidRDefault="002428F6" w:rsidP="002428F6">
      <w:r>
        <w:t xml:space="preserve">        </w:t>
      </w:r>
      <w:r w:rsidR="002659FD">
        <w:t>“</w:t>
      </w:r>
      <w:r w:rsidR="002659FD">
        <w:rPr>
          <w:color w:val="000000"/>
          <w:shd w:val="clear" w:color="auto" w:fill="FFFFFF"/>
        </w:rPr>
        <w:t xml:space="preserve">Future-Focused Pedagogy: </w:t>
      </w:r>
      <w:r w:rsidR="002659FD" w:rsidRPr="004C79B4">
        <w:rPr>
          <w:color w:val="000000"/>
          <w:shd w:val="clear" w:color="auto" w:fill="FFFFFF"/>
        </w:rPr>
        <w:t>Teacher Development</w:t>
      </w:r>
      <w:r w:rsidR="002659FD">
        <w:rPr>
          <w:color w:val="000000"/>
          <w:shd w:val="clear" w:color="auto" w:fill="FFFFFF"/>
        </w:rPr>
        <w:t xml:space="preserve"> that Takes the Long View</w:t>
      </w:r>
      <w:r w:rsidR="002659FD">
        <w:t xml:space="preserve">.” Panel for </w:t>
      </w:r>
    </w:p>
    <w:p w14:paraId="223E52C9" w14:textId="6BB253F6" w:rsidR="002659FD" w:rsidRDefault="00DC3759" w:rsidP="00DC3759">
      <w:pPr>
        <w:ind w:firstLine="720"/>
      </w:pPr>
      <w:r>
        <w:t xml:space="preserve">      </w:t>
      </w:r>
      <w:r w:rsidR="002659FD">
        <w:t>Writing Program Administration Conference,</w:t>
      </w:r>
      <w:r w:rsidR="006E38DE">
        <w:t xml:space="preserve"> Boise, ID. July 2015</w:t>
      </w:r>
      <w:r w:rsidR="002659FD">
        <w:t xml:space="preserve">. </w:t>
      </w:r>
    </w:p>
    <w:p w14:paraId="14D977D5" w14:textId="3D2F47A8" w:rsidR="0064501B" w:rsidRDefault="0064501B" w:rsidP="0064501B">
      <w:pPr>
        <w:ind w:left="720" w:hanging="720"/>
      </w:pPr>
      <w:r>
        <w:t xml:space="preserve">        “Let’s Talk about Writing: Enhancing Conversations across Disciplinary and Institutional Lines</w:t>
      </w:r>
      <w:r w:rsidR="00543407">
        <w:t>.</w:t>
      </w:r>
      <w:r>
        <w:t xml:space="preserve">”    </w:t>
      </w:r>
    </w:p>
    <w:p w14:paraId="2156AA8C" w14:textId="04868B0E" w:rsidR="0064501B" w:rsidRPr="002659FD" w:rsidRDefault="0064501B" w:rsidP="0064501B">
      <w:pPr>
        <w:ind w:left="720" w:hanging="720"/>
      </w:pPr>
      <w:r>
        <w:tab/>
        <w:t xml:space="preserve">      International Writing A</w:t>
      </w:r>
      <w:r w:rsidR="00543407">
        <w:t>cross the Curriculum Conference,</w:t>
      </w:r>
      <w:r>
        <w:t xml:space="preserve"> Minneapolis, MN. June 2014.   </w:t>
      </w:r>
    </w:p>
    <w:p w14:paraId="3FC33E6F" w14:textId="76EDF180" w:rsidR="0064501B" w:rsidRDefault="0037422A" w:rsidP="0037422A">
      <w:pPr>
        <w:rPr>
          <w:color w:val="000000"/>
        </w:rPr>
      </w:pPr>
      <w:r>
        <w:t xml:space="preserve">         “</w:t>
      </w:r>
      <w:r w:rsidRPr="00E76A40">
        <w:rPr>
          <w:color w:val="000000"/>
        </w:rPr>
        <w:t xml:space="preserve">WPA as Mediator: Communicative Practices for Negotiating </w:t>
      </w:r>
      <w:r w:rsidRPr="00EF1E3F">
        <w:rPr>
          <w:color w:val="000000"/>
        </w:rPr>
        <w:t>Teacher/Student</w:t>
      </w:r>
      <w:r w:rsidRPr="00E76A40">
        <w:rPr>
          <w:color w:val="000000"/>
        </w:rPr>
        <w:t xml:space="preserve"> Conflict</w:t>
      </w:r>
      <w:r>
        <w:rPr>
          <w:color w:val="000000"/>
        </w:rPr>
        <w:t xml:space="preserve">.” </w:t>
      </w:r>
    </w:p>
    <w:p w14:paraId="15979778" w14:textId="678FF857" w:rsidR="000A0D75" w:rsidRDefault="0037422A" w:rsidP="000A0D75">
      <w:pPr>
        <w:ind w:left="1440"/>
        <w:rPr>
          <w:color w:val="000000"/>
        </w:rPr>
      </w:pPr>
      <w:r>
        <w:rPr>
          <w:color w:val="000000"/>
        </w:rPr>
        <w:t>Conference on College Composition and Commun</w:t>
      </w:r>
      <w:r w:rsidR="00543407">
        <w:rPr>
          <w:color w:val="000000"/>
        </w:rPr>
        <w:t>ication,</w:t>
      </w:r>
      <w:r w:rsidR="00302DB7">
        <w:rPr>
          <w:color w:val="000000"/>
        </w:rPr>
        <w:t xml:space="preserve"> Indianapolis, IN. Mar.</w:t>
      </w:r>
      <w:r w:rsidR="00830E87">
        <w:rPr>
          <w:color w:val="000000"/>
        </w:rPr>
        <w:t xml:space="preserve"> 2014</w:t>
      </w:r>
      <w:r>
        <w:rPr>
          <w:color w:val="000000"/>
        </w:rPr>
        <w:t xml:space="preserve">. </w:t>
      </w:r>
    </w:p>
    <w:p w14:paraId="22CA186B" w14:textId="34912DFF" w:rsidR="00146A42" w:rsidRDefault="00336F6C" w:rsidP="00336F6C">
      <w:r>
        <w:rPr>
          <w:b/>
        </w:rPr>
        <w:t xml:space="preserve">       </w:t>
      </w:r>
      <w:r w:rsidR="00146A42">
        <w:t xml:space="preserve">“Pursuing a Pedagogical Purpose: Analysis of Communicative Practices among Faculty  </w:t>
      </w:r>
    </w:p>
    <w:p w14:paraId="03A9A055" w14:textId="066C9699" w:rsidR="00146A42" w:rsidRDefault="00146A42" w:rsidP="00146A42">
      <w:pPr>
        <w:ind w:left="720" w:hanging="720"/>
      </w:pPr>
      <w:r>
        <w:t xml:space="preserve">                  Collaborating in WAC/WID Contexts.” </w:t>
      </w:r>
      <w:r w:rsidR="00543407">
        <w:t>Writing Research Across Borders,</w:t>
      </w:r>
      <w:r>
        <w:t xml:space="preserve"> Paris, France. </w:t>
      </w:r>
    </w:p>
    <w:p w14:paraId="0E614181" w14:textId="3923126D" w:rsidR="0050476A" w:rsidRDefault="00146A42" w:rsidP="00F61DBA">
      <w:pPr>
        <w:ind w:left="720" w:hanging="720"/>
      </w:pPr>
      <w:r>
        <w:t xml:space="preserve">                  Feb. 2014. </w:t>
      </w:r>
    </w:p>
    <w:p w14:paraId="7EFBEBE0" w14:textId="3E77A0D1" w:rsidR="00146A42" w:rsidRPr="004E1829" w:rsidRDefault="0064501B" w:rsidP="0050476A">
      <w:pPr>
        <w:ind w:firstLine="450"/>
      </w:pPr>
      <w:r>
        <w:t xml:space="preserve"> </w:t>
      </w:r>
      <w:r w:rsidR="00EE22A6">
        <w:t>“</w:t>
      </w:r>
      <w:r w:rsidR="00146A42" w:rsidRPr="004E1829">
        <w:t>Embracing the WAC/</w:t>
      </w:r>
      <w:proofErr w:type="spellStart"/>
      <w:r w:rsidR="00146A42" w:rsidRPr="004E1829">
        <w:t>SoTL</w:t>
      </w:r>
      <w:proofErr w:type="spellEnd"/>
      <w:r w:rsidR="00146A42" w:rsidRPr="004E1829">
        <w:t xml:space="preserve"> Alliance: Faculty Collaboration as Relational Pedagogy.” </w:t>
      </w:r>
    </w:p>
    <w:p w14:paraId="5EBFB72C" w14:textId="77777777" w:rsidR="00146A42" w:rsidRPr="004E1829" w:rsidRDefault="00146A42" w:rsidP="00146A42">
      <w:pPr>
        <w:ind w:left="720" w:hanging="720"/>
      </w:pPr>
      <w:r w:rsidRPr="004E1829">
        <w:rPr>
          <w:b/>
        </w:rPr>
        <w:tab/>
        <w:t xml:space="preserve">      </w:t>
      </w:r>
      <w:r w:rsidRPr="004E1829">
        <w:t xml:space="preserve">International Society for the Scholarship of Teaching &amp; Learning, Raleigh, NC. Oct. </w:t>
      </w:r>
    </w:p>
    <w:p w14:paraId="47F60344" w14:textId="27C62C61" w:rsidR="00146A42" w:rsidRPr="004E1829" w:rsidRDefault="00146A42" w:rsidP="00146A42">
      <w:pPr>
        <w:ind w:left="720" w:hanging="720"/>
        <w:rPr>
          <w:b/>
        </w:rPr>
      </w:pPr>
      <w:r w:rsidRPr="004E1829">
        <w:tab/>
      </w:r>
      <w:r w:rsidR="00A77513" w:rsidRPr="004E1829">
        <w:t xml:space="preserve">       2013.</w:t>
      </w:r>
    </w:p>
    <w:p w14:paraId="02D409A5" w14:textId="2BA5B2A2" w:rsidR="00505B5E" w:rsidRDefault="00505B5E" w:rsidP="00505B5E">
      <w:pPr>
        <w:tabs>
          <w:tab w:val="left" w:pos="450"/>
        </w:tabs>
      </w:pPr>
      <w:r>
        <w:tab/>
        <w:t xml:space="preserve">“Practicing What We Teach: A Pedagogical Approach to Interdisciplinary Collaboration Among </w:t>
      </w:r>
    </w:p>
    <w:p w14:paraId="0E4A36DA" w14:textId="57EDFA72" w:rsidR="00505B5E" w:rsidRDefault="00505B5E" w:rsidP="00505B5E">
      <w:pPr>
        <w:ind w:firstLine="720"/>
      </w:pPr>
      <w:r>
        <w:t xml:space="preserve">     Faculty.” Higher Education Teaching and Learning Conference, Orlando, FL. Jan. 2013.</w:t>
      </w:r>
    </w:p>
    <w:p w14:paraId="3E709C2E" w14:textId="77777777" w:rsidR="00D20228" w:rsidRDefault="005A1C70" w:rsidP="005A1C70">
      <w:pPr>
        <w:tabs>
          <w:tab w:val="left" w:pos="450"/>
        </w:tabs>
      </w:pPr>
      <w:r>
        <w:tab/>
        <w:t>“</w:t>
      </w:r>
      <w:r w:rsidR="00D20228">
        <w:t xml:space="preserve">Picturing the Whole Elephant: Integrating Writing Practices across a Large State University </w:t>
      </w:r>
    </w:p>
    <w:p w14:paraId="63A92E9A" w14:textId="621716B5" w:rsidR="005A1C70" w:rsidRDefault="00D20228" w:rsidP="008D333F">
      <w:pPr>
        <w:tabs>
          <w:tab w:val="left" w:pos="450"/>
          <w:tab w:val="left" w:pos="630"/>
        </w:tabs>
      </w:pPr>
      <w:r>
        <w:tab/>
      </w:r>
      <w:r>
        <w:tab/>
        <w:t xml:space="preserve">     Campus.” Writing Program Administration Conference, Albuquerque, NM. July 2012. </w:t>
      </w:r>
    </w:p>
    <w:p w14:paraId="64D65D3E" w14:textId="77777777" w:rsidR="005A1C70" w:rsidRDefault="005A1C70" w:rsidP="005A1C70">
      <w:pPr>
        <w:ind w:left="450" w:firstLine="4"/>
      </w:pPr>
      <w:r>
        <w:t xml:space="preserve">“Redirecting the Winds of Change: Transformative Possibilities in Cross-Curricular Literacy </w:t>
      </w:r>
    </w:p>
    <w:p w14:paraId="61B13224" w14:textId="77777777" w:rsidR="005A1C70" w:rsidRDefault="005A1C70" w:rsidP="005A1C70">
      <w:pPr>
        <w:ind w:left="450" w:firstLine="4"/>
      </w:pPr>
      <w:r>
        <w:tab/>
        <w:t xml:space="preserve">     Projects.” International Writing Across the Curriculum Conference, Savannah, GA. June </w:t>
      </w:r>
    </w:p>
    <w:p w14:paraId="7148FC8C" w14:textId="7EF6F886" w:rsidR="005A1C70" w:rsidRPr="00505B5E" w:rsidRDefault="005A1C70" w:rsidP="005A1C70">
      <w:pPr>
        <w:ind w:left="450" w:firstLine="4"/>
      </w:pPr>
      <w:r>
        <w:tab/>
        <w:t xml:space="preserve">     2012.</w:t>
      </w:r>
    </w:p>
    <w:p w14:paraId="17AB8527" w14:textId="3997E23D" w:rsidR="00244700" w:rsidRDefault="00244700" w:rsidP="00244700">
      <w:pPr>
        <w:rPr>
          <w:bCs/>
        </w:rPr>
      </w:pPr>
      <w:r w:rsidRPr="0018715D">
        <w:rPr>
          <w:bCs/>
        </w:rPr>
        <w:t xml:space="preserve">       </w:t>
      </w:r>
      <w:r w:rsidR="008D333F" w:rsidRPr="0018715D">
        <w:rPr>
          <w:bCs/>
        </w:rPr>
        <w:t xml:space="preserve"> </w:t>
      </w:r>
      <w:r w:rsidRPr="0018715D">
        <w:rPr>
          <w:bCs/>
        </w:rPr>
        <w:t>“(</w:t>
      </w:r>
      <w:r w:rsidRPr="001E7955">
        <w:rPr>
          <w:bCs/>
        </w:rPr>
        <w:t>Re)Theorizing Interdisciplinary Practices: A Look at the Relational Dimension of Outcomes</w:t>
      </w:r>
    </w:p>
    <w:p w14:paraId="2A1FF260" w14:textId="77777777" w:rsidR="00244700" w:rsidRDefault="00244700" w:rsidP="00244700">
      <w:pPr>
        <w:rPr>
          <w:bCs/>
        </w:rPr>
      </w:pPr>
      <w:r w:rsidRPr="001E7955">
        <w:rPr>
          <w:bCs/>
        </w:rPr>
        <w:t xml:space="preserve"> </w:t>
      </w:r>
      <w:r>
        <w:rPr>
          <w:bCs/>
        </w:rPr>
        <w:tab/>
        <w:t xml:space="preserve">    </w:t>
      </w:r>
      <w:r w:rsidRPr="001E7955">
        <w:rPr>
          <w:bCs/>
        </w:rPr>
        <w:t>Negotiation in a WAC/WID Context</w:t>
      </w:r>
      <w:r>
        <w:rPr>
          <w:bCs/>
        </w:rPr>
        <w:t xml:space="preserve">.” Conference on College Composition and </w:t>
      </w:r>
    </w:p>
    <w:p w14:paraId="26A2121C" w14:textId="5144D706" w:rsidR="00244700" w:rsidRDefault="00244700" w:rsidP="00244700">
      <w:pPr>
        <w:rPr>
          <w:bCs/>
        </w:rPr>
      </w:pPr>
      <w:r>
        <w:rPr>
          <w:bCs/>
        </w:rPr>
        <w:tab/>
        <w:t xml:space="preserve">    Com</w:t>
      </w:r>
      <w:r w:rsidR="00846C8F">
        <w:rPr>
          <w:bCs/>
        </w:rPr>
        <w:t>munication, St. Louis, MO. March</w:t>
      </w:r>
      <w:r>
        <w:rPr>
          <w:bCs/>
        </w:rPr>
        <w:t xml:space="preserve"> 2012.</w:t>
      </w:r>
    </w:p>
    <w:p w14:paraId="6227E167" w14:textId="77777777" w:rsidR="00EA6A38" w:rsidRDefault="00EA6A38" w:rsidP="00244700">
      <w:pPr>
        <w:rPr>
          <w:bCs/>
        </w:rPr>
      </w:pPr>
    </w:p>
    <w:p w14:paraId="4C2FEC33" w14:textId="77777777" w:rsidR="00244700" w:rsidRDefault="00244700" w:rsidP="00244700">
      <w:pPr>
        <w:rPr>
          <w:b/>
        </w:rPr>
      </w:pPr>
      <w:r w:rsidRPr="00B5377F">
        <w:rPr>
          <w:b/>
        </w:rPr>
        <w:t>Local</w:t>
      </w:r>
    </w:p>
    <w:p w14:paraId="3A883F43" w14:textId="77777777" w:rsidR="0018715D" w:rsidRDefault="0018715D" w:rsidP="0018715D">
      <w:pPr>
        <w:ind w:firstLine="540"/>
      </w:pPr>
      <w:r w:rsidRPr="0018715D">
        <w:t>“</w:t>
      </w:r>
      <w:proofErr w:type="spellStart"/>
      <w:r w:rsidRPr="0018715D">
        <w:t>Motherscholaring</w:t>
      </w:r>
      <w:proofErr w:type="spellEnd"/>
      <w:r w:rsidRPr="0018715D">
        <w:t>: Integrating Identities for Collaborative Resilience and Collective Change</w:t>
      </w:r>
      <w:r>
        <w:t xml:space="preserve">.” </w:t>
      </w:r>
    </w:p>
    <w:p w14:paraId="21D31D15" w14:textId="1210F73A" w:rsidR="0018715D" w:rsidRDefault="0018715D" w:rsidP="0018715D">
      <w:pPr>
        <w:ind w:firstLine="990"/>
      </w:pPr>
      <w:r>
        <w:t xml:space="preserve">OU Gender &amp; Justice Speaker Series. Norman, OK. October, 2022. With </w:t>
      </w:r>
      <w:proofErr w:type="spellStart"/>
      <w:r>
        <w:t>Teara</w:t>
      </w:r>
      <w:proofErr w:type="spellEnd"/>
      <w:r>
        <w:t xml:space="preserve"> </w:t>
      </w:r>
    </w:p>
    <w:p w14:paraId="30A93FF5" w14:textId="178B6E1A" w:rsidR="0018715D" w:rsidRDefault="0018715D" w:rsidP="0018715D">
      <w:pPr>
        <w:ind w:firstLine="990"/>
      </w:pPr>
      <w:r>
        <w:t xml:space="preserve">Flagg Lander, Talisha </w:t>
      </w:r>
      <w:proofErr w:type="spellStart"/>
      <w:r>
        <w:t>Haltwanger</w:t>
      </w:r>
      <w:proofErr w:type="spellEnd"/>
      <w:r>
        <w:t xml:space="preserve"> Morrison, Annemarie Mulkey </w:t>
      </w:r>
      <w:proofErr w:type="spellStart"/>
      <w:r>
        <w:t>Sib</w:t>
      </w:r>
      <w:r w:rsidR="00D75A9B">
        <w:t>b</w:t>
      </w:r>
      <w:r>
        <w:t>ett</w:t>
      </w:r>
      <w:proofErr w:type="spellEnd"/>
      <w:r>
        <w:t>, and Laurel Smith.</w:t>
      </w:r>
    </w:p>
    <w:p w14:paraId="40F48438" w14:textId="77777777" w:rsidR="00B94777" w:rsidRDefault="00B94777" w:rsidP="0018715D">
      <w:pPr>
        <w:ind w:firstLine="990"/>
      </w:pPr>
    </w:p>
    <w:p w14:paraId="1A52B474" w14:textId="77777777" w:rsidR="00843BE0" w:rsidRDefault="00843BE0" w:rsidP="00843BE0">
      <w:pPr>
        <w:ind w:firstLine="540"/>
      </w:pPr>
      <w:r>
        <w:lastRenderedPageBreak/>
        <w:t xml:space="preserve">“Open Access Journal Publishing,” Faculty Presenter, OU Libraries Open Access Week, </w:t>
      </w:r>
    </w:p>
    <w:p w14:paraId="515778F3" w14:textId="71E17352" w:rsidR="00843BE0" w:rsidRPr="0018715D" w:rsidRDefault="00843BE0" w:rsidP="00843BE0">
      <w:pPr>
        <w:ind w:firstLine="990"/>
      </w:pPr>
      <w:r>
        <w:t xml:space="preserve">Norman, OK. October, 2022. </w:t>
      </w:r>
    </w:p>
    <w:p w14:paraId="604557F1" w14:textId="77777777" w:rsidR="0018715D" w:rsidRDefault="00E23FE5" w:rsidP="0018715D">
      <w:pPr>
        <w:ind w:firstLine="540"/>
      </w:pPr>
      <w:r w:rsidRPr="00E23FE5">
        <w:t xml:space="preserve">“Building </w:t>
      </w:r>
      <w:r>
        <w:t>and Describing Your Methodology.”  Faculty Present</w:t>
      </w:r>
      <w:r w:rsidR="00A77513">
        <w:t>er</w:t>
      </w:r>
      <w:r>
        <w:t>. Graduate Student</w:t>
      </w:r>
      <w:r w:rsidR="0018715D">
        <w:t xml:space="preserve"> </w:t>
      </w:r>
    </w:p>
    <w:p w14:paraId="5257B70A" w14:textId="7111FEEE" w:rsidR="00CA5887" w:rsidRDefault="00E23FE5" w:rsidP="00843BE0">
      <w:pPr>
        <w:ind w:left="540" w:firstLine="450"/>
      </w:pPr>
      <w:r>
        <w:t xml:space="preserve">Association </w:t>
      </w:r>
      <w:r w:rsidR="00A77513">
        <w:t xml:space="preserve">Series on Research Methodology. </w:t>
      </w:r>
      <w:r w:rsidR="00801305">
        <w:t>Norman</w:t>
      </w:r>
      <w:r>
        <w:t>,</w:t>
      </w:r>
      <w:r w:rsidR="00801305">
        <w:t xml:space="preserve"> OK.</w:t>
      </w:r>
      <w:r>
        <w:t xml:space="preserve"> 2013. </w:t>
      </w:r>
    </w:p>
    <w:p w14:paraId="031D50C7" w14:textId="16B0A116" w:rsidR="00CA5887" w:rsidRDefault="00CA5887" w:rsidP="00336F6C"/>
    <w:p w14:paraId="32E8BAB9" w14:textId="7A26F859" w:rsidR="00336F6C" w:rsidRPr="001E7955" w:rsidRDefault="00336F6C" w:rsidP="00F266B0">
      <w:pPr>
        <w:pBdr>
          <w:bottom w:val="single" w:sz="12" w:space="1" w:color="auto"/>
        </w:pBdr>
        <w:tabs>
          <w:tab w:val="left" w:pos="561"/>
        </w:tabs>
      </w:pPr>
      <w:r>
        <w:rPr>
          <w:b/>
          <w:sz w:val="28"/>
          <w:szCs w:val="28"/>
        </w:rPr>
        <w:t>Teaching</w:t>
      </w:r>
    </w:p>
    <w:p w14:paraId="3523C37E" w14:textId="380F8DBE" w:rsidR="000A0D75" w:rsidRDefault="000A0D75" w:rsidP="0047031F">
      <w:pPr>
        <w:ind w:right="-180"/>
        <w:rPr>
          <w:b/>
        </w:rPr>
      </w:pPr>
    </w:p>
    <w:p w14:paraId="47BD8B1D" w14:textId="13326371" w:rsidR="000A0D75" w:rsidRPr="0050476A" w:rsidRDefault="000A0D75" w:rsidP="0050476A">
      <w:pPr>
        <w:pStyle w:val="NormalWeb"/>
        <w:spacing w:before="0" w:beforeAutospacing="0" w:after="0" w:afterAutospacing="0"/>
      </w:pPr>
      <w:r>
        <w:rPr>
          <w:b/>
        </w:rPr>
        <w:t>What Sort of Creative Are You? (</w:t>
      </w:r>
      <w:r w:rsidR="00400AAB">
        <w:rPr>
          <w:b/>
        </w:rPr>
        <w:t xml:space="preserve">OU </w:t>
      </w:r>
      <w:proofErr w:type="spellStart"/>
      <w:r>
        <w:rPr>
          <w:b/>
        </w:rPr>
        <w:t>Osher</w:t>
      </w:r>
      <w:proofErr w:type="spellEnd"/>
      <w:r>
        <w:rPr>
          <w:b/>
        </w:rPr>
        <w:t xml:space="preserve"> Life Long Learning Institute</w:t>
      </w:r>
      <w:r w:rsidR="005C22F0">
        <w:rPr>
          <w:b/>
        </w:rPr>
        <w:t>, Summer 2023</w:t>
      </w:r>
      <w:r>
        <w:rPr>
          <w:b/>
        </w:rPr>
        <w:t>)</w:t>
      </w:r>
      <w:r>
        <w:rPr>
          <w:bCs/>
        </w:rPr>
        <w:t xml:space="preserve">—A seminar </w:t>
      </w:r>
      <w:r w:rsidR="0050476A">
        <w:rPr>
          <w:bCs/>
        </w:rPr>
        <w:t>at</w:t>
      </w:r>
      <w:r>
        <w:rPr>
          <w:bCs/>
        </w:rPr>
        <w:t xml:space="preserve"> Sooner Station Independent/Assisted Living Community </w:t>
      </w:r>
      <w:r w:rsidR="0050476A">
        <w:rPr>
          <w:bCs/>
        </w:rPr>
        <w:t xml:space="preserve">co-created and co-facilitated with </w:t>
      </w:r>
      <w:r w:rsidR="0050476A" w:rsidRPr="0050476A">
        <w:rPr>
          <w:bCs/>
        </w:rPr>
        <w:t>Norman’s inaugural Poet Laureate, Dr. Julie Ann Ward</w:t>
      </w:r>
      <w:r w:rsidR="0050476A">
        <w:rPr>
          <w:bCs/>
        </w:rPr>
        <w:t>. Students participate in c</w:t>
      </w:r>
      <w:r w:rsidR="0050476A" w:rsidRPr="0050476A">
        <w:rPr>
          <w:bCs/>
        </w:rPr>
        <w:t>urated activities</w:t>
      </w:r>
      <w:r w:rsidR="0050476A">
        <w:rPr>
          <w:bCs/>
        </w:rPr>
        <w:t xml:space="preserve"> including </w:t>
      </w:r>
      <w:r w:rsidR="0050476A" w:rsidRPr="0050476A">
        <w:rPr>
          <w:bCs/>
        </w:rPr>
        <w:t xml:space="preserve">memoir writing, mind mapping, intuitive sketching, body movement, guided reflection, and multi-media experimentation, </w:t>
      </w:r>
      <w:r w:rsidR="0050476A">
        <w:rPr>
          <w:bCs/>
        </w:rPr>
        <w:t>as they learn to</w:t>
      </w:r>
      <w:r w:rsidR="0050476A" w:rsidRPr="0050476A">
        <w:rPr>
          <w:bCs/>
        </w:rPr>
        <w:t xml:space="preserve"> notice and value the ways creativity is already present</w:t>
      </w:r>
      <w:r w:rsidR="0050476A">
        <w:rPr>
          <w:bCs/>
        </w:rPr>
        <w:t xml:space="preserve"> in their lives</w:t>
      </w:r>
      <w:r w:rsidR="0050476A" w:rsidRPr="0050476A">
        <w:rPr>
          <w:bCs/>
        </w:rPr>
        <w:t xml:space="preserve"> and find new ways to express </w:t>
      </w:r>
      <w:r w:rsidR="0050476A">
        <w:rPr>
          <w:bCs/>
        </w:rPr>
        <w:t>themselves</w:t>
      </w:r>
      <w:r w:rsidR="0050476A" w:rsidRPr="0050476A">
        <w:rPr>
          <w:bCs/>
        </w:rPr>
        <w:t xml:space="preserve"> creatively.</w:t>
      </w:r>
      <w:r w:rsidR="0050476A">
        <w:rPr>
          <w:rFonts w:ascii="Arial" w:hAnsi="Arial" w:cs="Arial"/>
          <w:color w:val="000000"/>
          <w:sz w:val="22"/>
          <w:szCs w:val="22"/>
        </w:rPr>
        <w:t> </w:t>
      </w:r>
    </w:p>
    <w:p w14:paraId="2C674F8F" w14:textId="77777777" w:rsidR="000A0D75" w:rsidRPr="000A0D75" w:rsidRDefault="000A0D75" w:rsidP="0047031F">
      <w:pPr>
        <w:ind w:right="-180"/>
        <w:rPr>
          <w:bCs/>
        </w:rPr>
      </w:pPr>
    </w:p>
    <w:p w14:paraId="044B5BC3" w14:textId="4B9F30E6" w:rsidR="0087616E" w:rsidRPr="0087616E" w:rsidRDefault="0087616E" w:rsidP="0047031F">
      <w:pPr>
        <w:ind w:right="-180"/>
        <w:rPr>
          <w:bCs/>
        </w:rPr>
      </w:pPr>
      <w:r>
        <w:rPr>
          <w:b/>
        </w:rPr>
        <w:t>Difference in Writing, Research and Pedagogy (ENGL 5453)—</w:t>
      </w:r>
      <w:r>
        <w:rPr>
          <w:bCs/>
        </w:rPr>
        <w:t>A graduate seminar</w:t>
      </w:r>
      <w:r w:rsidR="00F266B0">
        <w:rPr>
          <w:bCs/>
        </w:rPr>
        <w:t xml:space="preserve"> I created</w:t>
      </w:r>
      <w:r>
        <w:rPr>
          <w:bCs/>
        </w:rPr>
        <w:t xml:space="preserve"> that investigates how frameworks for “difference” operate in </w:t>
      </w:r>
      <w:r w:rsidR="00AC17A5">
        <w:rPr>
          <w:bCs/>
        </w:rPr>
        <w:t xml:space="preserve">and through writing and rhetoric, research methods and methodologies and classroom pedagogies. </w:t>
      </w:r>
    </w:p>
    <w:p w14:paraId="11EE894E" w14:textId="77777777" w:rsidR="0087616E" w:rsidRDefault="0087616E" w:rsidP="0047031F">
      <w:pPr>
        <w:ind w:right="-180"/>
        <w:rPr>
          <w:b/>
        </w:rPr>
      </w:pPr>
    </w:p>
    <w:p w14:paraId="5FA4598F" w14:textId="0DCCC918" w:rsidR="0047031F" w:rsidRPr="0047031F" w:rsidRDefault="0047031F" w:rsidP="0047031F">
      <w:pPr>
        <w:ind w:right="-180"/>
      </w:pPr>
      <w:r w:rsidRPr="0047031F">
        <w:rPr>
          <w:b/>
        </w:rPr>
        <w:t>Women’s Rhetoric &amp; Writing Practices (ENGL 5473)</w:t>
      </w:r>
      <w:r>
        <w:t>—A</w:t>
      </w:r>
      <w:r w:rsidR="00564902">
        <w:t xml:space="preserve"> graduate course that</w:t>
      </w:r>
      <w:r>
        <w:t xml:space="preserve"> </w:t>
      </w:r>
      <w:r w:rsidR="00564902" w:rsidRPr="00564902">
        <w:t xml:space="preserve">investigates women’s rhetoric and writing practices in historical, contemporary, and local contexts and considers the implications for students’ writing, speaking, and pedagogical practices.  </w:t>
      </w:r>
    </w:p>
    <w:p w14:paraId="7540CE63" w14:textId="77777777" w:rsidR="00F6478C" w:rsidRDefault="00F6478C" w:rsidP="00B71ADE">
      <w:pPr>
        <w:ind w:right="-180"/>
        <w:rPr>
          <w:b/>
        </w:rPr>
      </w:pPr>
    </w:p>
    <w:p w14:paraId="2AAB3435" w14:textId="251BDD7E" w:rsidR="00A10518" w:rsidRPr="00A10518" w:rsidRDefault="00A10518" w:rsidP="00B71ADE">
      <w:pPr>
        <w:ind w:right="-180"/>
      </w:pPr>
      <w:r>
        <w:rPr>
          <w:b/>
        </w:rPr>
        <w:t>Research Methods in Composition, Rhetoric, and Literacy (ENGL 6103)</w:t>
      </w:r>
      <w:r>
        <w:t xml:space="preserve">—A graduate course designed to </w:t>
      </w:r>
      <w:r w:rsidR="001D1E5D">
        <w:t xml:space="preserve">introduce students to research methods and methodologies.  Students </w:t>
      </w:r>
      <w:r w:rsidR="001D1E5D" w:rsidRPr="005201A5">
        <w:t>consider how various critical theories inform research design and reporting, how method enables and constrains what we learn from research</w:t>
      </w:r>
      <w:r w:rsidR="00721C96">
        <w:t>.</w:t>
      </w:r>
    </w:p>
    <w:p w14:paraId="5658B9B8" w14:textId="77777777" w:rsidR="0050476A" w:rsidRDefault="0050476A" w:rsidP="00B71ADE">
      <w:pPr>
        <w:ind w:right="-180"/>
        <w:rPr>
          <w:b/>
        </w:rPr>
      </w:pPr>
    </w:p>
    <w:p w14:paraId="18E316D2" w14:textId="7363CA67" w:rsidR="00741E2B" w:rsidRPr="00741E2B" w:rsidRDefault="00741E2B" w:rsidP="00B71ADE">
      <w:pPr>
        <w:ind w:right="-180"/>
      </w:pPr>
      <w:r>
        <w:rPr>
          <w:b/>
        </w:rPr>
        <w:t>Issues in Composition, Rhetoric, and Literacy (ENGL 5403)</w:t>
      </w:r>
      <w:r>
        <w:t>—A graduate course</w:t>
      </w:r>
      <w:r w:rsidR="008E0904">
        <w:t xml:space="preserve"> with a focus on social justice designed to introduce students to major theories, questions, and convers</w:t>
      </w:r>
      <w:r w:rsidR="00D63118">
        <w:t>ations in CRL. Projects include</w:t>
      </w:r>
      <w:r w:rsidR="008E0904">
        <w:t xml:space="preserve"> a literacy collage/narrative, book or journal review, conference proposal, paper, and presentation. </w:t>
      </w:r>
    </w:p>
    <w:p w14:paraId="09CC906E" w14:textId="77777777" w:rsidR="000A0D75" w:rsidRDefault="000A0D75" w:rsidP="00B71ADE">
      <w:pPr>
        <w:ind w:right="-180"/>
        <w:rPr>
          <w:b/>
        </w:rPr>
      </w:pPr>
    </w:p>
    <w:p w14:paraId="62FF0E47" w14:textId="739A8426" w:rsidR="00EE22A6" w:rsidRDefault="00B71ADE" w:rsidP="00B71ADE">
      <w:pPr>
        <w:ind w:right="-180"/>
      </w:pPr>
      <w:r w:rsidRPr="00667EF3">
        <w:rPr>
          <w:b/>
        </w:rPr>
        <w:t>Teaching College Composition (ENGL 5113)</w:t>
      </w:r>
      <w:r w:rsidR="0000407A">
        <w:t xml:space="preserve">—A graduate seminar for teaching assistants </w:t>
      </w:r>
      <w:r w:rsidR="00B7702E">
        <w:t>in which s</w:t>
      </w:r>
      <w:r w:rsidR="0000407A">
        <w:t xml:space="preserve">tudents study theory and practice of (teaching) writing and collaboratively develop assignments and lesson plans for first-year writing courses they teach </w:t>
      </w:r>
      <w:r w:rsidR="00B7702E">
        <w:t>concurrently</w:t>
      </w:r>
      <w:r w:rsidR="0000407A">
        <w:t xml:space="preserve">. </w:t>
      </w:r>
      <w:r w:rsidR="00D63118">
        <w:t>Projects include</w:t>
      </w:r>
      <w:r w:rsidR="00336F6C">
        <w:t xml:space="preserve"> collaborative classroom research, digital statement of teaching philosophy, sca</w:t>
      </w:r>
      <w:r w:rsidR="00A10518">
        <w:t>ffolded lesson plan (re)design.</w:t>
      </w:r>
    </w:p>
    <w:p w14:paraId="0321D5DD" w14:textId="77777777" w:rsidR="007D599F" w:rsidRDefault="007D599F" w:rsidP="00B71ADE">
      <w:pPr>
        <w:ind w:right="-180"/>
      </w:pPr>
    </w:p>
    <w:p w14:paraId="2352ACC2" w14:textId="67DB3313" w:rsidR="007D599F" w:rsidRDefault="007D599F" w:rsidP="00B71ADE">
      <w:pPr>
        <w:ind w:right="-180"/>
        <w:rPr>
          <w:i/>
        </w:rPr>
      </w:pPr>
      <w:r w:rsidRPr="00CD5FFE">
        <w:rPr>
          <w:b/>
          <w:bCs/>
        </w:rPr>
        <w:t>Rhetoric and the Body (ENGL 4303)—</w:t>
      </w:r>
      <w:r>
        <w:t xml:space="preserve">An advanced undergraduate </w:t>
      </w:r>
      <w:r w:rsidR="00CD5FFE">
        <w:t xml:space="preserve">composition and theory course I created in which we </w:t>
      </w:r>
      <w:r w:rsidR="00444323" w:rsidRPr="00444323">
        <w:rPr>
          <w:color w:val="000000"/>
        </w:rPr>
        <w:t>use</w:t>
      </w:r>
      <w:r w:rsidR="00444323">
        <w:rPr>
          <w:rFonts w:ascii="EB Garamond" w:hAnsi="EB Garamond"/>
          <w:color w:val="000000"/>
        </w:rPr>
        <w:t xml:space="preserve"> </w:t>
      </w:r>
      <w:r w:rsidR="00444323" w:rsidRPr="00444323">
        <w:rPr>
          <w:color w:val="000000"/>
        </w:rPr>
        <w:t xml:space="preserve">theoretical frameworks from scholarship (in body studies, feminist studies, queer studies, disability studies, etc.) to explore rhetorical studies of the body, focusing on historical and contemporary examples and treating the body, </w:t>
      </w:r>
      <w:r w:rsidR="00444323" w:rsidRPr="00444323">
        <w:rPr>
          <w:i/>
          <w:iCs/>
          <w:color w:val="000000"/>
        </w:rPr>
        <w:t>our</w:t>
      </w:r>
      <w:r w:rsidR="00444323" w:rsidRPr="00444323">
        <w:rPr>
          <w:color w:val="000000"/>
        </w:rPr>
        <w:t xml:space="preserve"> bodies, as sites of inquiry.</w:t>
      </w:r>
    </w:p>
    <w:p w14:paraId="18E8B9B2" w14:textId="77777777" w:rsidR="0000407A" w:rsidRPr="00667EF3" w:rsidRDefault="0000407A" w:rsidP="00B71ADE">
      <w:pPr>
        <w:ind w:right="-180"/>
      </w:pPr>
    </w:p>
    <w:p w14:paraId="2175B9C6" w14:textId="76CE2AA0" w:rsidR="00037E0E" w:rsidRDefault="00037E0E" w:rsidP="00B71ADE">
      <w:pPr>
        <w:ind w:right="-180"/>
        <w:rPr>
          <w:i/>
        </w:rPr>
      </w:pPr>
      <w:r w:rsidRPr="00667EF3">
        <w:rPr>
          <w:b/>
        </w:rPr>
        <w:t>Rhetoric</w:t>
      </w:r>
      <w:r w:rsidR="00393D05">
        <w:rPr>
          <w:b/>
        </w:rPr>
        <w:t xml:space="preserve"> </w:t>
      </w:r>
      <w:r w:rsidRPr="00667EF3">
        <w:rPr>
          <w:b/>
        </w:rPr>
        <w:t xml:space="preserve">and Sexuality </w:t>
      </w:r>
      <w:r w:rsidR="00B71ADE" w:rsidRPr="00667EF3">
        <w:rPr>
          <w:b/>
        </w:rPr>
        <w:t>(</w:t>
      </w:r>
      <w:r w:rsidR="00601D8E" w:rsidRPr="00667EF3">
        <w:rPr>
          <w:b/>
        </w:rPr>
        <w:t xml:space="preserve">ENGL </w:t>
      </w:r>
      <w:r w:rsidR="000A0CD0">
        <w:rPr>
          <w:b/>
        </w:rPr>
        <w:t>3203</w:t>
      </w:r>
      <w:r w:rsidR="00601D8E" w:rsidRPr="00667EF3">
        <w:rPr>
          <w:b/>
        </w:rPr>
        <w:t>)</w:t>
      </w:r>
      <w:r w:rsidR="0000407A">
        <w:t>—An advanced undergraduate theory course</w:t>
      </w:r>
      <w:r w:rsidR="000A0CD0">
        <w:t xml:space="preserve"> I created</w:t>
      </w:r>
      <w:r w:rsidR="0000407A">
        <w:t xml:space="preserve"> </w:t>
      </w:r>
      <w:r w:rsidR="00B7702E">
        <w:t>in which students</w:t>
      </w:r>
      <w:r w:rsidR="0000407A">
        <w:t xml:space="preserve"> </w:t>
      </w:r>
      <w:r w:rsidR="00260C34">
        <w:t>analyze how gender, sex, and sexuality are represented in public texts, employing a broad definition of “text” to include written, visual, audio, and digital material as well as social structures and culture as text.</w:t>
      </w:r>
      <w:r w:rsidR="00260C34" w:rsidRPr="00667EF3">
        <w:rPr>
          <w:i/>
        </w:rPr>
        <w:t xml:space="preserve"> </w:t>
      </w:r>
    </w:p>
    <w:p w14:paraId="5E4626C9" w14:textId="444AC968" w:rsidR="00CB17E6" w:rsidRDefault="00CB17E6" w:rsidP="00B71ADE">
      <w:pPr>
        <w:ind w:right="-180"/>
        <w:rPr>
          <w:i/>
        </w:rPr>
      </w:pPr>
    </w:p>
    <w:p w14:paraId="38338418" w14:textId="060A3453" w:rsidR="00A94C16" w:rsidRDefault="00CB17E6" w:rsidP="00B71ADE">
      <w:pPr>
        <w:ind w:right="-180"/>
        <w:rPr>
          <w:iCs/>
        </w:rPr>
      </w:pPr>
      <w:r w:rsidRPr="00CB17E6">
        <w:rPr>
          <w:b/>
          <w:bCs/>
          <w:iCs/>
        </w:rPr>
        <w:lastRenderedPageBreak/>
        <w:t>Working with Writers (ENGL 3</w:t>
      </w:r>
      <w:r w:rsidR="001544D1">
        <w:rPr>
          <w:b/>
          <w:bCs/>
          <w:iCs/>
        </w:rPr>
        <w:t>823</w:t>
      </w:r>
      <w:r w:rsidRPr="00CB17E6">
        <w:rPr>
          <w:b/>
          <w:bCs/>
          <w:iCs/>
        </w:rPr>
        <w:t>)—</w:t>
      </w:r>
      <w:r>
        <w:rPr>
          <w:iCs/>
        </w:rPr>
        <w:t xml:space="preserve">An advanced undergraduate course I radically revamped to include a speaker series, in which guest experts discuss working with writers in a range of contexts, and a field work experience in which students work directly with writers in the context of the award winning OU Writing Center, or the new open access journal </w:t>
      </w:r>
      <w:r w:rsidRPr="00CB17E6">
        <w:rPr>
          <w:i/>
        </w:rPr>
        <w:t>Writers: Craft &amp; Context</w:t>
      </w:r>
      <w:r>
        <w:rPr>
          <w:iCs/>
        </w:rPr>
        <w:t xml:space="preserve"> sponsored by the OU Libraries Open Access Scholarship Initiative. </w:t>
      </w:r>
    </w:p>
    <w:p w14:paraId="11CF9B1A" w14:textId="2F1BF40B" w:rsidR="00AC17A5" w:rsidRPr="00A06CCD" w:rsidRDefault="00A94C16" w:rsidP="00A06CCD">
      <w:pPr>
        <w:spacing w:before="100" w:beforeAutospacing="1" w:after="100" w:afterAutospacing="1"/>
      </w:pPr>
      <w:r w:rsidRPr="00A94C16">
        <w:rPr>
          <w:b/>
          <w:bCs/>
          <w:iCs/>
        </w:rPr>
        <w:t>Technical Writing (ENGL 3153)</w:t>
      </w:r>
      <w:r>
        <w:rPr>
          <w:b/>
          <w:bCs/>
          <w:iCs/>
        </w:rPr>
        <w:t>—</w:t>
      </w:r>
      <w:r>
        <w:rPr>
          <w:iCs/>
        </w:rPr>
        <w:t xml:space="preserve">An advanced writing course that teaches students from across the university </w:t>
      </w:r>
      <w:r>
        <w:t>to produce technical communication documents using genres utilized in the workplace, respond to the rhetorical situation of professional settings, apply scannable document design, translate technical information to non-technical audiences</w:t>
      </w:r>
      <w:r w:rsidR="00A06CCD">
        <w:t>, r</w:t>
      </w:r>
      <w:r>
        <w:t>un a usability test and research users</w:t>
      </w:r>
      <w:r w:rsidR="00A06CCD">
        <w:t>, and d</w:t>
      </w:r>
      <w:r>
        <w:t>emonstrate ability to work, write, and present collaboratively</w:t>
      </w:r>
      <w:r w:rsidR="00A06CCD">
        <w:t xml:space="preserve">. Taught </w:t>
      </w:r>
      <w:proofErr w:type="spellStart"/>
      <w:r w:rsidR="00A06CCD">
        <w:t>asynchrous</w:t>
      </w:r>
      <w:proofErr w:type="spellEnd"/>
      <w:r w:rsidR="00A06CCD">
        <w:t xml:space="preserve"> online. </w:t>
      </w:r>
    </w:p>
    <w:p w14:paraId="500B79D1" w14:textId="029FF71C" w:rsidR="00AC17A5" w:rsidRPr="00AC17A5" w:rsidRDefault="00AC17A5" w:rsidP="00B71ADE">
      <w:pPr>
        <w:ind w:right="-180"/>
        <w:rPr>
          <w:iCs/>
        </w:rPr>
      </w:pPr>
      <w:r w:rsidRPr="00AC17A5">
        <w:rPr>
          <w:b/>
          <w:bCs/>
          <w:iCs/>
        </w:rPr>
        <w:t xml:space="preserve">Women’s </w:t>
      </w:r>
      <w:proofErr w:type="spellStart"/>
      <w:r w:rsidRPr="00AC17A5">
        <w:rPr>
          <w:b/>
          <w:bCs/>
          <w:iCs/>
        </w:rPr>
        <w:t>Rhetorics</w:t>
      </w:r>
      <w:proofErr w:type="spellEnd"/>
      <w:r w:rsidRPr="00AC17A5">
        <w:rPr>
          <w:b/>
          <w:bCs/>
          <w:iCs/>
        </w:rPr>
        <w:t xml:space="preserve"> &amp; Writing (ENGL 3143)</w:t>
      </w:r>
      <w:r>
        <w:rPr>
          <w:iCs/>
        </w:rPr>
        <w:t>--</w:t>
      </w:r>
      <w:r>
        <w:t>An undergraduate course</w:t>
      </w:r>
      <w:r w:rsidR="00F266B0">
        <w:t xml:space="preserve"> I created</w:t>
      </w:r>
      <w:r>
        <w:t xml:space="preserve"> that </w:t>
      </w:r>
      <w:r w:rsidRPr="00564902">
        <w:t xml:space="preserve">investigates women’s rhetoric and writing practices in historical, contemporary, and local contexts and considers the implications for students’ writing, speaking, and </w:t>
      </w:r>
      <w:r>
        <w:t>civic participation</w:t>
      </w:r>
      <w:r w:rsidRPr="00564902">
        <w:t xml:space="preserve">.  </w:t>
      </w:r>
    </w:p>
    <w:p w14:paraId="1922DAEA" w14:textId="69350757" w:rsidR="007B7A4A" w:rsidRDefault="007B7A4A" w:rsidP="00B71ADE">
      <w:pPr>
        <w:ind w:right="-180"/>
        <w:rPr>
          <w:i/>
        </w:rPr>
      </w:pPr>
    </w:p>
    <w:p w14:paraId="3267879F" w14:textId="4C06396A" w:rsidR="007B7A4A" w:rsidRPr="00DA4B3A" w:rsidRDefault="007B7A4A" w:rsidP="00B71ADE">
      <w:pPr>
        <w:ind w:right="-180"/>
        <w:rPr>
          <w:iCs/>
          <w:color w:val="000000" w:themeColor="text1"/>
        </w:rPr>
      </w:pPr>
      <w:r>
        <w:rPr>
          <w:b/>
          <w:bCs/>
          <w:iCs/>
        </w:rPr>
        <w:t>Nature/Environment/Science Writing (ENGL 3113)</w:t>
      </w:r>
      <w:r>
        <w:rPr>
          <w:iCs/>
        </w:rPr>
        <w:t>—</w:t>
      </w:r>
      <w:r w:rsidRPr="00DA4B3A">
        <w:rPr>
          <w:iCs/>
          <w:color w:val="000000" w:themeColor="text1"/>
        </w:rPr>
        <w:t xml:space="preserve">An advanced writing course that examines how humans have used writing to </w:t>
      </w:r>
      <w:r w:rsidRPr="00DA4B3A">
        <w:rPr>
          <w:rFonts w:eastAsia="AppleGothic"/>
          <w:color w:val="000000" w:themeColor="text1"/>
        </w:rPr>
        <w:t xml:space="preserve">catalogue, codify, map and master the natural world as well as to capture and forge connections between nature and humanity. Students learn stylistic techniques for communicating </w:t>
      </w:r>
      <w:r w:rsidR="00DA4B3A" w:rsidRPr="00DA4B3A">
        <w:rPr>
          <w:rFonts w:eastAsia="AppleGothic"/>
          <w:color w:val="000000" w:themeColor="text1"/>
        </w:rPr>
        <w:t>in the genre of nature writing and</w:t>
      </w:r>
      <w:r w:rsidRPr="00DA4B3A">
        <w:rPr>
          <w:rFonts w:eastAsia="AppleGothic"/>
          <w:color w:val="000000" w:themeColor="text1"/>
        </w:rPr>
        <w:t xml:space="preserve"> consider how connections between body and earth might become sources of knowledge from which to imagine and enact social change.  </w:t>
      </w:r>
    </w:p>
    <w:p w14:paraId="1F5AF132" w14:textId="77777777" w:rsidR="0000407A" w:rsidRPr="00667EF3" w:rsidRDefault="0000407A" w:rsidP="00B71ADE">
      <w:pPr>
        <w:ind w:right="-180"/>
      </w:pPr>
    </w:p>
    <w:p w14:paraId="73BA3E06" w14:textId="580D119F" w:rsidR="0000407A" w:rsidRDefault="00037E0E" w:rsidP="00B71ADE">
      <w:pPr>
        <w:ind w:right="-180"/>
        <w:rPr>
          <w:i/>
        </w:rPr>
      </w:pPr>
      <w:r w:rsidRPr="00667EF3">
        <w:rPr>
          <w:b/>
        </w:rPr>
        <w:t>W</w:t>
      </w:r>
      <w:r w:rsidR="00601D8E" w:rsidRPr="00667EF3">
        <w:rPr>
          <w:b/>
        </w:rPr>
        <w:t xml:space="preserve">riting, Rhetoric and Society (ENGL </w:t>
      </w:r>
      <w:r w:rsidR="00D50E51" w:rsidRPr="00667EF3">
        <w:rPr>
          <w:b/>
        </w:rPr>
        <w:t>3103)</w:t>
      </w:r>
      <w:r w:rsidR="00EA6F64">
        <w:t>—</w:t>
      </w:r>
      <w:r w:rsidR="0000407A">
        <w:t>An advanced topics course designed to investigate how various frameworks for conceptualizing rhetoric—rhetoric as persuasion, rhetoric as inquiry, and rhetoric as intercultural communication—shape the purposes/end</w:t>
      </w:r>
      <w:r w:rsidR="00B7702E">
        <w:t>s of communication and position</w:t>
      </w:r>
      <w:r w:rsidR="0000407A">
        <w:t xml:space="preserve"> rhetoric in relation to reality, truth, and ethics.</w:t>
      </w:r>
      <w:r w:rsidR="0000407A">
        <w:rPr>
          <w:b/>
        </w:rPr>
        <w:t xml:space="preserve"> </w:t>
      </w:r>
    </w:p>
    <w:p w14:paraId="1967076F" w14:textId="77777777" w:rsidR="00FA22A4" w:rsidRDefault="00FA22A4" w:rsidP="00B71ADE">
      <w:pPr>
        <w:ind w:right="-180"/>
        <w:rPr>
          <w:i/>
        </w:rPr>
      </w:pPr>
    </w:p>
    <w:p w14:paraId="04EA3341" w14:textId="7579831A" w:rsidR="008373DF" w:rsidRDefault="00FA22A4" w:rsidP="00B71ADE">
      <w:pPr>
        <w:ind w:right="-180"/>
      </w:pPr>
      <w:r>
        <w:rPr>
          <w:b/>
        </w:rPr>
        <w:t>Style for Writers (ENGL 3103)</w:t>
      </w:r>
      <w:r>
        <w:t xml:space="preserve">—An advanced composition course in which students analyze style in published texts and experiment with style in their own writing. Students examine the relationship between sentence level features and larger rhetorical situations in which writing functions. </w:t>
      </w:r>
    </w:p>
    <w:p w14:paraId="28F61465" w14:textId="77777777" w:rsidR="0050476A" w:rsidRDefault="0050476A" w:rsidP="00B71ADE">
      <w:pPr>
        <w:ind w:right="-180"/>
        <w:rPr>
          <w:b/>
          <w:bCs/>
        </w:rPr>
      </w:pPr>
    </w:p>
    <w:p w14:paraId="33995578" w14:textId="054E53EB" w:rsidR="00DA4B3A" w:rsidRPr="00FA22A4" w:rsidRDefault="00DA4B3A" w:rsidP="00B71ADE">
      <w:pPr>
        <w:ind w:right="-180"/>
      </w:pPr>
      <w:r w:rsidRPr="00DA4B3A">
        <w:rPr>
          <w:b/>
          <w:bCs/>
        </w:rPr>
        <w:t>Autobiographical Writing (ENGL 2133)—</w:t>
      </w:r>
      <w:r>
        <w:t xml:space="preserve">An intermediate writing course in which students explore reasons and techniques for telling stories about their lives. </w:t>
      </w:r>
      <w:r>
        <w:rPr>
          <w:color w:val="000000"/>
        </w:rPr>
        <w:t>Students develop rhetorical versatility,</w:t>
      </w:r>
      <w:r w:rsidRPr="008B4046">
        <w:rPr>
          <w:color w:val="000000"/>
        </w:rPr>
        <w:t xml:space="preserve"> increase </w:t>
      </w:r>
      <w:r>
        <w:rPr>
          <w:color w:val="000000"/>
        </w:rPr>
        <w:t>awareness of their writing</w:t>
      </w:r>
      <w:r w:rsidRPr="008B4046">
        <w:rPr>
          <w:color w:val="000000"/>
        </w:rPr>
        <w:t xml:space="preserve"> process</w:t>
      </w:r>
      <w:r>
        <w:rPr>
          <w:color w:val="000000"/>
        </w:rPr>
        <w:t>es</w:t>
      </w:r>
      <w:r w:rsidRPr="008B4046">
        <w:rPr>
          <w:color w:val="000000"/>
        </w:rPr>
        <w:t xml:space="preserve">, and hone </w:t>
      </w:r>
      <w:r>
        <w:rPr>
          <w:color w:val="000000"/>
        </w:rPr>
        <w:t xml:space="preserve">their ability to shape </w:t>
      </w:r>
      <w:r w:rsidRPr="008B4046">
        <w:rPr>
          <w:color w:val="000000"/>
        </w:rPr>
        <w:t xml:space="preserve">how readers </w:t>
      </w:r>
      <w:r>
        <w:rPr>
          <w:color w:val="000000"/>
        </w:rPr>
        <w:t xml:space="preserve">interpret </w:t>
      </w:r>
      <w:r w:rsidRPr="008B4046">
        <w:rPr>
          <w:color w:val="000000"/>
        </w:rPr>
        <w:t xml:space="preserve">and respond to </w:t>
      </w:r>
      <w:r>
        <w:rPr>
          <w:color w:val="000000"/>
        </w:rPr>
        <w:t xml:space="preserve">their </w:t>
      </w:r>
      <w:r w:rsidRPr="008B4046">
        <w:rPr>
          <w:color w:val="000000"/>
        </w:rPr>
        <w:t>writing</w:t>
      </w:r>
      <w:r>
        <w:rPr>
          <w:color w:val="000000"/>
        </w:rPr>
        <w:t xml:space="preserve"> by attending to audience</w:t>
      </w:r>
      <w:r w:rsidRPr="008B4046">
        <w:rPr>
          <w:color w:val="000000"/>
        </w:rPr>
        <w:t xml:space="preserve"> persona, tone, and other elements of style</w:t>
      </w:r>
      <w:r>
        <w:rPr>
          <w:color w:val="000000"/>
        </w:rPr>
        <w:t xml:space="preserve">. </w:t>
      </w:r>
    </w:p>
    <w:p w14:paraId="76CCAA56" w14:textId="77777777" w:rsidR="000A0D75" w:rsidRDefault="000A0D75" w:rsidP="00244700">
      <w:pPr>
        <w:ind w:right="-180"/>
        <w:rPr>
          <w:b/>
        </w:rPr>
      </w:pPr>
    </w:p>
    <w:p w14:paraId="6F783A62" w14:textId="03793F1C" w:rsidR="000A0D75" w:rsidRPr="0050476A" w:rsidRDefault="008E0904" w:rsidP="00244700">
      <w:pPr>
        <w:ind w:right="-180"/>
        <w:rPr>
          <w:i/>
        </w:rPr>
      </w:pPr>
      <w:r w:rsidRPr="00667EF3">
        <w:rPr>
          <w:b/>
        </w:rPr>
        <w:t xml:space="preserve">Principles </w:t>
      </w:r>
      <w:r w:rsidR="00D63118">
        <w:rPr>
          <w:b/>
        </w:rPr>
        <w:t>of Composition II</w:t>
      </w:r>
      <w:r>
        <w:rPr>
          <w:b/>
        </w:rPr>
        <w:t xml:space="preserve"> (ENGL 1213)</w:t>
      </w:r>
      <w:r>
        <w:t xml:space="preserve">—A second-semester, first-year writing course </w:t>
      </w:r>
      <w:r w:rsidR="00A10518">
        <w:t xml:space="preserve">I </w:t>
      </w:r>
      <w:r>
        <w:t xml:space="preserve">designed to engage students in the study and practice of writing across the university.  Students complete sustained inquiry projects using qualitative research methods to examine how writing works in an academic discipline. </w:t>
      </w:r>
    </w:p>
    <w:p w14:paraId="1B6C500A" w14:textId="77777777" w:rsidR="000A0D75" w:rsidRDefault="000A0D75" w:rsidP="00244700">
      <w:pPr>
        <w:ind w:right="-180"/>
        <w:rPr>
          <w:b/>
        </w:rPr>
      </w:pPr>
    </w:p>
    <w:p w14:paraId="57F4F9CC" w14:textId="7264ADCC" w:rsidR="00D478B9" w:rsidRDefault="00AC644D" w:rsidP="00244700">
      <w:pPr>
        <w:ind w:right="-180"/>
      </w:pPr>
      <w:r w:rsidRPr="00667EF3">
        <w:rPr>
          <w:b/>
        </w:rPr>
        <w:t>Principles of Composition I (ENGL 1113)</w:t>
      </w:r>
      <w:r>
        <w:t xml:space="preserve">—A first-year writing course designed to introduce students to strategies for reading and writing across the university and beyond. Students practice summary, analysis, synthesis as well as writing process techniques including invention, drafting, research, revision, and editing.  </w:t>
      </w:r>
    </w:p>
    <w:p w14:paraId="768DED94" w14:textId="77777777" w:rsidR="00D81244" w:rsidRDefault="00D81244" w:rsidP="00244700">
      <w:pPr>
        <w:ind w:right="-180"/>
      </w:pPr>
    </w:p>
    <w:p w14:paraId="5D66286A" w14:textId="77777777" w:rsidR="00D81244" w:rsidRDefault="00D81244" w:rsidP="00244700">
      <w:pPr>
        <w:ind w:right="-180"/>
        <w:rPr>
          <w:i/>
        </w:rPr>
      </w:pPr>
    </w:p>
    <w:p w14:paraId="744CEC90" w14:textId="77777777" w:rsidR="001D1E5D" w:rsidRDefault="001D1E5D" w:rsidP="0000407A">
      <w:pPr>
        <w:ind w:right="-180"/>
        <w:rPr>
          <w:i/>
        </w:rPr>
      </w:pPr>
    </w:p>
    <w:p w14:paraId="4DBAF8A7" w14:textId="5CA9992B" w:rsidR="00EA681F" w:rsidRDefault="00EA681F" w:rsidP="00EA681F">
      <w:pPr>
        <w:pBdr>
          <w:bottom w:val="single" w:sz="12" w:space="1" w:color="auto"/>
        </w:pBdr>
        <w:rPr>
          <w:b/>
          <w:sz w:val="28"/>
          <w:szCs w:val="28"/>
        </w:rPr>
      </w:pPr>
      <w:r>
        <w:rPr>
          <w:b/>
          <w:sz w:val="28"/>
          <w:szCs w:val="28"/>
        </w:rPr>
        <w:lastRenderedPageBreak/>
        <w:t>Course</w:t>
      </w:r>
      <w:r w:rsidR="00C478C8">
        <w:rPr>
          <w:b/>
          <w:sz w:val="28"/>
          <w:szCs w:val="28"/>
        </w:rPr>
        <w:t>s</w:t>
      </w:r>
      <w:r w:rsidR="001D1E5D">
        <w:rPr>
          <w:b/>
          <w:sz w:val="28"/>
          <w:szCs w:val="28"/>
        </w:rPr>
        <w:t xml:space="preserve"> </w:t>
      </w:r>
      <w:r w:rsidR="00C478C8">
        <w:rPr>
          <w:b/>
          <w:sz w:val="28"/>
          <w:szCs w:val="28"/>
        </w:rPr>
        <w:t>Under</w:t>
      </w:r>
      <w:r>
        <w:rPr>
          <w:b/>
          <w:sz w:val="28"/>
          <w:szCs w:val="28"/>
        </w:rPr>
        <w:t xml:space="preserve"> Development</w:t>
      </w:r>
    </w:p>
    <w:p w14:paraId="0D592497" w14:textId="77777777" w:rsidR="00EA681F" w:rsidRDefault="00EA681F" w:rsidP="0000407A">
      <w:pPr>
        <w:ind w:right="-180"/>
      </w:pPr>
    </w:p>
    <w:p w14:paraId="35FDFF91" w14:textId="68DFA94D" w:rsidR="008903D9" w:rsidRDefault="00EA681F" w:rsidP="00EA681F">
      <w:pPr>
        <w:ind w:right="-180"/>
      </w:pPr>
      <w:r>
        <w:rPr>
          <w:b/>
        </w:rPr>
        <w:t>Composing Leadership (ENGL 5453)</w:t>
      </w:r>
      <w:r>
        <w:t>—A special topics graduate seminar focused on the intellectual work of writing program leadership. Students investigate methodologies for conducting program-based inquiry; analyze rhetorical strategies for communicating with stakeholders and advocating for meaningful program development; and examine philosophical frameworks for leadership. Working</w:t>
      </w:r>
      <w:r w:rsidRPr="00CF5C57">
        <w:t xml:space="preserve"> through problem sets/case studies/scenarios </w:t>
      </w:r>
      <w:r>
        <w:t>students</w:t>
      </w:r>
      <w:r w:rsidRPr="00CF5C57">
        <w:t xml:space="preserve"> develop links between historically situated practices and visions for the future of writing </w:t>
      </w:r>
      <w:r>
        <w:t>in higher education.</w:t>
      </w:r>
      <w:r w:rsidR="00A7798E">
        <w:t xml:space="preserve"> (with Michele </w:t>
      </w:r>
      <w:proofErr w:type="spellStart"/>
      <w:r w:rsidR="00A7798E">
        <w:t>Eodice</w:t>
      </w:r>
      <w:proofErr w:type="spellEnd"/>
      <w:r w:rsidR="00A7798E">
        <w:t>)</w:t>
      </w:r>
    </w:p>
    <w:p w14:paraId="53C21E63" w14:textId="77777777" w:rsidR="00D81244" w:rsidRDefault="00D81244" w:rsidP="00EA681F">
      <w:pPr>
        <w:ind w:right="-180"/>
      </w:pPr>
    </w:p>
    <w:p w14:paraId="69299DD0" w14:textId="2D85F97B" w:rsidR="00261CCD" w:rsidRDefault="00261CCD" w:rsidP="00EA681F">
      <w:pPr>
        <w:ind w:right="-180"/>
      </w:pPr>
      <w:r w:rsidRPr="00261CCD">
        <w:rPr>
          <w:b/>
        </w:rPr>
        <w:t>Introduction to the Field of Writing Studies (ENGL 5XX3</w:t>
      </w:r>
      <w:r>
        <w:t xml:space="preserve">)—This course offers an overview of research and theory in writing studies. Students are introduced to a range of themes, issues, points of contention and driving questions pertinent for writing researchers and teachers. </w:t>
      </w:r>
      <w:r w:rsidR="001D1E5D">
        <w:t>Students</w:t>
      </w:r>
      <w:r>
        <w:t xml:space="preserve"> consider how conceptualizations of writing as an action, activity, and artifact shape theories of writing and writing development, writing pedagogy, and methodologies for writing studies research. </w:t>
      </w:r>
    </w:p>
    <w:p w14:paraId="5E281403" w14:textId="77777777" w:rsidR="00261CCD" w:rsidRDefault="00261CCD" w:rsidP="00EA681F">
      <w:pPr>
        <w:ind w:right="-180"/>
      </w:pPr>
    </w:p>
    <w:p w14:paraId="585ACE33" w14:textId="1F950B29" w:rsidR="00261CCD" w:rsidRDefault="00261CCD" w:rsidP="00EA681F">
      <w:pPr>
        <w:ind w:right="-180"/>
        <w:rPr>
          <w:color w:val="1D1714"/>
          <w:sz w:val="23"/>
          <w:szCs w:val="23"/>
        </w:rPr>
      </w:pPr>
      <w:r w:rsidRPr="00261CCD">
        <w:rPr>
          <w:b/>
          <w:color w:val="1D1714"/>
        </w:rPr>
        <w:t>Topics in Writing Studies: Writing in the Academy (ENGL 6XX3</w:t>
      </w:r>
      <w:r w:rsidRPr="00261CCD">
        <w:rPr>
          <w:b/>
          <w:color w:val="1D1714"/>
          <w:sz w:val="23"/>
          <w:szCs w:val="23"/>
        </w:rPr>
        <w:t>)—</w:t>
      </w:r>
      <w:r>
        <w:rPr>
          <w:color w:val="1D1714"/>
          <w:sz w:val="23"/>
          <w:szCs w:val="23"/>
        </w:rPr>
        <w:t xml:space="preserve">Exploration of college students’ writing experiences beyond first year composition courses with a focus on philosophies and pedagogies of writing across the curriculum and writing in the disciplines, research on writing transfer, and </w:t>
      </w:r>
      <w:r w:rsidRPr="00E918C5">
        <w:rPr>
          <w:color w:val="1D1714"/>
          <w:sz w:val="23"/>
          <w:szCs w:val="23"/>
        </w:rPr>
        <w:t xml:space="preserve">questions of identity, language, community, disciplinarity, </w:t>
      </w:r>
      <w:r>
        <w:rPr>
          <w:color w:val="1D1714"/>
          <w:sz w:val="23"/>
          <w:szCs w:val="23"/>
        </w:rPr>
        <w:t xml:space="preserve">and access </w:t>
      </w:r>
      <w:r w:rsidRPr="00E918C5">
        <w:rPr>
          <w:color w:val="1D1714"/>
          <w:sz w:val="23"/>
          <w:szCs w:val="23"/>
        </w:rPr>
        <w:t>in relation to teaching and learning writing.</w:t>
      </w:r>
      <w:r w:rsidR="001D1E5D">
        <w:rPr>
          <w:color w:val="1D1714"/>
          <w:sz w:val="23"/>
          <w:szCs w:val="23"/>
        </w:rPr>
        <w:t xml:space="preserve"> (i</w:t>
      </w:r>
      <w:r w:rsidR="00A7798E">
        <w:rPr>
          <w:color w:val="1D1714"/>
          <w:sz w:val="23"/>
          <w:szCs w:val="23"/>
        </w:rPr>
        <w:t xml:space="preserve">nspired by </w:t>
      </w:r>
      <w:r w:rsidR="001D1E5D">
        <w:rPr>
          <w:color w:val="1D1714"/>
          <w:sz w:val="23"/>
          <w:szCs w:val="23"/>
        </w:rPr>
        <w:t xml:space="preserve">Professor </w:t>
      </w:r>
      <w:r w:rsidR="00A7798E">
        <w:rPr>
          <w:color w:val="1D1714"/>
          <w:sz w:val="23"/>
          <w:szCs w:val="23"/>
        </w:rPr>
        <w:t>Anne Ellen Gere</w:t>
      </w:r>
      <w:r w:rsidR="001D1E5D">
        <w:rPr>
          <w:color w:val="1D1714"/>
          <w:sz w:val="23"/>
          <w:szCs w:val="23"/>
        </w:rPr>
        <w:t>, St. John’s University</w:t>
      </w:r>
      <w:r w:rsidR="00A7798E">
        <w:rPr>
          <w:color w:val="1D1714"/>
          <w:sz w:val="23"/>
          <w:szCs w:val="23"/>
        </w:rPr>
        <w:t>)</w:t>
      </w:r>
    </w:p>
    <w:p w14:paraId="33D9EB61" w14:textId="4A27A6A7" w:rsidR="00C81B60" w:rsidRDefault="00C81B60" w:rsidP="00EA681F">
      <w:pPr>
        <w:ind w:right="-180"/>
        <w:rPr>
          <w:color w:val="1D1714"/>
          <w:sz w:val="23"/>
          <w:szCs w:val="23"/>
        </w:rPr>
      </w:pPr>
    </w:p>
    <w:p w14:paraId="6E313A45" w14:textId="488B25B0" w:rsidR="00C81B60" w:rsidRPr="00C81B60" w:rsidRDefault="00C81B60" w:rsidP="00C81B60">
      <w:pPr>
        <w:rPr>
          <w:bCs/>
        </w:rPr>
      </w:pPr>
      <w:r>
        <w:rPr>
          <w:b/>
        </w:rPr>
        <w:t>Writing Across Cultures: Autoethnography and Rhetoric of Representation (ENGL 3143)</w:t>
      </w:r>
      <w:r>
        <w:rPr>
          <w:bCs/>
        </w:rPr>
        <w:t>--</w:t>
      </w:r>
      <w:r w:rsidRPr="00C81B60">
        <w:t xml:space="preserve"> </w:t>
      </w:r>
      <w:r>
        <w:t>Writing course accepted for Summer 202</w:t>
      </w:r>
      <w:r w:rsidR="00F266B0">
        <w:t>2</w:t>
      </w:r>
      <w:r>
        <w:t xml:space="preserve"> Journey to Latin America Program. Invites students to use their time in Latin America as fodder for interrogating the complex dynamic among culture, self and other. Students use autoethnography, as both a critical research methodology and a written genre, to investigate the value and challenge of writing about cross-cultural experiences as they travel abroad.  </w:t>
      </w:r>
    </w:p>
    <w:p w14:paraId="15C72B74" w14:textId="77777777" w:rsidR="00FA22A4" w:rsidRDefault="00FA22A4" w:rsidP="00EA681F">
      <w:pPr>
        <w:ind w:right="-180"/>
      </w:pPr>
    </w:p>
    <w:p w14:paraId="7E0F5EC0" w14:textId="25475CE3" w:rsidR="000A0D75" w:rsidRPr="000A0D75" w:rsidRDefault="00FA22A4" w:rsidP="00FA22A4">
      <w:pPr>
        <w:rPr>
          <w:color w:val="000000"/>
        </w:rPr>
      </w:pPr>
      <w:r w:rsidRPr="00FA22A4">
        <w:rPr>
          <w:b/>
        </w:rPr>
        <w:t>Citizen Writers: Sexuality, Pedagogy, and the Democratic</w:t>
      </w:r>
      <w:r>
        <w:t xml:space="preserve"> </w:t>
      </w:r>
      <w:r w:rsidRPr="00FA22A4">
        <w:rPr>
          <w:b/>
        </w:rPr>
        <w:t>Project</w:t>
      </w:r>
      <w:r>
        <w:t xml:space="preserve"> (EDSS/</w:t>
      </w:r>
      <w:r w:rsidR="00A7798E">
        <w:t>ENGL Presidential Dream Course)—</w:t>
      </w:r>
      <w:r w:rsidR="00A7798E">
        <w:rPr>
          <w:color w:val="000000"/>
        </w:rPr>
        <w:t>I</w:t>
      </w:r>
      <w:r w:rsidRPr="000B2CB5">
        <w:rPr>
          <w:color w:val="000000"/>
        </w:rPr>
        <w:t>nnovative cross-disciplinary experiment that investigates the intersections of citizenship, sexuality, literacy, education and community engagement.</w:t>
      </w:r>
      <w:r>
        <w:rPr>
          <w:color w:val="000000"/>
        </w:rPr>
        <w:t xml:space="preserve"> The </w:t>
      </w:r>
      <w:r w:rsidRPr="000B2CB5">
        <w:rPr>
          <w:color w:val="000000"/>
        </w:rPr>
        <w:t xml:space="preserve">course maps dimensions of democratic citizenship, examines the pedagogies and politics around teaching for active citizenship, and highlights the renewed relevance of citizenship debates in </w:t>
      </w:r>
      <w:r>
        <w:rPr>
          <w:color w:val="000000"/>
        </w:rPr>
        <w:t>our</w:t>
      </w:r>
      <w:r w:rsidRPr="000B2CB5">
        <w:rPr>
          <w:color w:val="000000"/>
        </w:rPr>
        <w:t xml:space="preserve"> historical moment</w:t>
      </w:r>
      <w:r>
        <w:rPr>
          <w:color w:val="000000"/>
        </w:rPr>
        <w:t>. S</w:t>
      </w:r>
      <w:r w:rsidRPr="000B2CB5">
        <w:rPr>
          <w:color w:val="000000"/>
        </w:rPr>
        <w:t>tudents pursue these questions in relation to theory, self, and community with a culminating project developed in collaboration with the C</w:t>
      </w:r>
      <w:r>
        <w:rPr>
          <w:color w:val="000000"/>
        </w:rPr>
        <w:t xml:space="preserve">enter for Community Engagement. </w:t>
      </w:r>
      <w:r w:rsidR="00A7798E">
        <w:rPr>
          <w:color w:val="000000"/>
        </w:rPr>
        <w:t xml:space="preserve">(with Professor Kristy </w:t>
      </w:r>
      <w:proofErr w:type="spellStart"/>
      <w:r w:rsidR="00A7798E">
        <w:rPr>
          <w:color w:val="000000"/>
        </w:rPr>
        <w:t>Brugar</w:t>
      </w:r>
      <w:proofErr w:type="spellEnd"/>
      <w:r w:rsidR="00A7798E">
        <w:rPr>
          <w:color w:val="000000"/>
        </w:rPr>
        <w:t>)</w:t>
      </w:r>
    </w:p>
    <w:p w14:paraId="21B0DA5A" w14:textId="77777777" w:rsidR="000A0D75" w:rsidRDefault="000A0D75" w:rsidP="00FA22A4">
      <w:pPr>
        <w:rPr>
          <w:b/>
          <w:color w:val="000000"/>
        </w:rPr>
      </w:pPr>
    </w:p>
    <w:p w14:paraId="4C7781A4" w14:textId="2EB2F013" w:rsidR="00801305" w:rsidRDefault="00801305" w:rsidP="00FA22A4">
      <w:r w:rsidRPr="00801305">
        <w:rPr>
          <w:b/>
          <w:color w:val="000000"/>
        </w:rPr>
        <w:t>How Writing Works (ENGL 4143</w:t>
      </w:r>
      <w:r>
        <w:rPr>
          <w:b/>
          <w:color w:val="000000"/>
        </w:rPr>
        <w:t>)</w:t>
      </w:r>
      <w:r>
        <w:rPr>
          <w:color w:val="000000"/>
        </w:rPr>
        <w:t>—</w:t>
      </w:r>
      <w:r>
        <w:t xml:space="preserve">Explores how writing works, how people learn and use writing across their lifespans, and what findings mean for writers. Students </w:t>
      </w:r>
      <w:r w:rsidR="006B076C">
        <w:t>read writing studies research,</w:t>
      </w:r>
      <w:r>
        <w:t xml:space="preserve"> develop writing-focused research questions based on individual writing goals</w:t>
      </w:r>
      <w:r w:rsidR="006B076C">
        <w:t>,</w:t>
      </w:r>
      <w:r>
        <w:t xml:space="preserve"> and conduct primary research using writing studies methods to investigate their questions in personal, educational, workplace, and community spheres. </w:t>
      </w:r>
    </w:p>
    <w:p w14:paraId="03D63440" w14:textId="77777777" w:rsidR="000A0D75" w:rsidRDefault="000A0D75" w:rsidP="00FA22A4">
      <w:pPr>
        <w:rPr>
          <w:b/>
        </w:rPr>
      </w:pPr>
    </w:p>
    <w:p w14:paraId="6A95B0EA" w14:textId="3DC32E5B" w:rsidR="006B076C" w:rsidRPr="006B076C" w:rsidRDefault="006B076C" w:rsidP="00FA22A4">
      <w:pPr>
        <w:rPr>
          <w:color w:val="000000"/>
        </w:rPr>
      </w:pPr>
      <w:r w:rsidRPr="006B076C">
        <w:rPr>
          <w:b/>
        </w:rPr>
        <w:t>Language in Society (ENGL 21XX)</w:t>
      </w:r>
      <w:r>
        <w:t>—</w:t>
      </w:r>
      <w:r>
        <w:rPr>
          <w:bCs/>
          <w:sz w:val="23"/>
          <w:szCs w:val="23"/>
        </w:rPr>
        <w:t>Students study language from a sociolinguistic perspective, understand issues around language use and policy, and practice basic methods for language-focused research that will be useful for graduate work, teaching, and critical citizenship. (inspired by Professor Jessica Rivera-Mueller)</w:t>
      </w:r>
    </w:p>
    <w:p w14:paraId="39E89B55" w14:textId="77777777" w:rsidR="00A7798E" w:rsidRDefault="00A7798E" w:rsidP="00FA22A4">
      <w:pPr>
        <w:rPr>
          <w:color w:val="000000"/>
        </w:rPr>
      </w:pPr>
    </w:p>
    <w:p w14:paraId="2B9BF05C" w14:textId="59E2A415" w:rsidR="00A7798E" w:rsidRDefault="00A7798E" w:rsidP="00FA22A4">
      <w:r w:rsidRPr="00A7798E">
        <w:rPr>
          <w:b/>
          <w:color w:val="000000"/>
        </w:rPr>
        <w:t>Studies in Literacy (ENGL 3143)</w:t>
      </w:r>
      <w:r w:rsidRPr="003B53EC">
        <w:rPr>
          <w:bCs/>
          <w:color w:val="000000"/>
        </w:rPr>
        <w:t>—</w:t>
      </w:r>
      <w:r>
        <w:t xml:space="preserve">This course offers an introduction to current and historical notions of literacy. Students examine definitions, attitudes, and theories that govern literacy practices and representations of literacy in various settings: family, school, community, workplace, public </w:t>
      </w:r>
      <w:r>
        <w:lastRenderedPageBreak/>
        <w:t xml:space="preserve">realms.  They locate and interrogate sites of conflict around literacy today and learn how to practice </w:t>
      </w:r>
      <w:r w:rsidRPr="008A25E7">
        <w:rPr>
          <w:i/>
        </w:rPr>
        <w:t>critical literacy</w:t>
      </w:r>
      <w:r>
        <w:t xml:space="preserve">—the ability to recognize, analyze, employ, interrupt, and talk back to literate discourse that circulate in and shape our lives.  (inspired by Dana </w:t>
      </w:r>
      <w:proofErr w:type="spellStart"/>
      <w:r>
        <w:t>Kinzy</w:t>
      </w:r>
      <w:proofErr w:type="spellEnd"/>
      <w:r>
        <w:t xml:space="preserve"> and</w:t>
      </w:r>
      <w:r w:rsidR="006B076C">
        <w:t xml:space="preserve"> Professor</w:t>
      </w:r>
      <w:r>
        <w:t xml:space="preserve"> Joy Ritchie)</w:t>
      </w:r>
    </w:p>
    <w:p w14:paraId="1FE2C7D3" w14:textId="77777777" w:rsidR="00DD0881" w:rsidRDefault="00DD0881" w:rsidP="00FA22A4"/>
    <w:p w14:paraId="00E5C369" w14:textId="77777777" w:rsidR="00DD0881" w:rsidRDefault="00DD0881" w:rsidP="00FA22A4"/>
    <w:p w14:paraId="603696AC" w14:textId="2FE0CCBB" w:rsidR="003B53EC" w:rsidRDefault="003B53EC" w:rsidP="003B53EC">
      <w:pPr>
        <w:pBdr>
          <w:bottom w:val="single" w:sz="12" w:space="1" w:color="auto"/>
        </w:pBdr>
        <w:rPr>
          <w:b/>
          <w:sz w:val="28"/>
          <w:szCs w:val="28"/>
        </w:rPr>
      </w:pPr>
      <w:r>
        <w:rPr>
          <w:b/>
          <w:sz w:val="28"/>
          <w:szCs w:val="28"/>
        </w:rPr>
        <w:t>Writing Coach/Facilitator</w:t>
      </w:r>
    </w:p>
    <w:p w14:paraId="2FA93ECE" w14:textId="77777777" w:rsidR="005255D6" w:rsidRPr="005255D6" w:rsidRDefault="005255D6" w:rsidP="00175D5F">
      <w:pPr>
        <w:rPr>
          <w:iCs/>
        </w:rPr>
      </w:pPr>
    </w:p>
    <w:p w14:paraId="719DCB43" w14:textId="66D51FE7" w:rsidR="00175D5F" w:rsidRDefault="00175D5F" w:rsidP="00175D5F">
      <w:pPr>
        <w:rPr>
          <w:rFonts w:asciiTheme="minorHAnsi" w:hAnsiTheme="minorHAnsi" w:cstheme="minorHAnsi"/>
        </w:rPr>
      </w:pPr>
      <w:proofErr w:type="spellStart"/>
      <w:r w:rsidRPr="00175D5F">
        <w:rPr>
          <w:b/>
          <w:bCs/>
          <w:iCs/>
        </w:rPr>
        <w:t>Mother</w:t>
      </w:r>
      <w:r>
        <w:rPr>
          <w:b/>
          <w:bCs/>
          <w:iCs/>
        </w:rPr>
        <w:t>S</w:t>
      </w:r>
      <w:r w:rsidRPr="00175D5F">
        <w:rPr>
          <w:b/>
          <w:bCs/>
          <w:iCs/>
        </w:rPr>
        <w:t>cholar</w:t>
      </w:r>
      <w:proofErr w:type="spellEnd"/>
      <w:r w:rsidRPr="00175D5F">
        <w:rPr>
          <w:b/>
          <w:bCs/>
          <w:iCs/>
        </w:rPr>
        <w:t xml:space="preserve"> Working Group (2021-</w:t>
      </w:r>
      <w:r w:rsidR="00E6093D">
        <w:rPr>
          <w:b/>
          <w:bCs/>
          <w:iCs/>
        </w:rPr>
        <w:t>2023</w:t>
      </w:r>
      <w:r w:rsidRPr="00175D5F">
        <w:rPr>
          <w:b/>
          <w:bCs/>
          <w:iCs/>
        </w:rPr>
        <w:t>)</w:t>
      </w:r>
      <w:r>
        <w:rPr>
          <w:iCs/>
        </w:rPr>
        <w:t>—</w:t>
      </w:r>
      <w:r w:rsidRPr="005255D6">
        <w:t xml:space="preserve">Co-facilitated with OU Assist. VP for DEI </w:t>
      </w:r>
      <w:r w:rsidR="005A46BF" w:rsidRPr="005255D6">
        <w:t xml:space="preserve">meeting of </w:t>
      </w:r>
      <w:r w:rsidRPr="005255D6">
        <w:t xml:space="preserve">faculty from across disciplines </w:t>
      </w:r>
      <w:r w:rsidR="005A46BF" w:rsidRPr="005255D6">
        <w:t>to</w:t>
      </w:r>
      <w:r w:rsidRPr="005255D6">
        <w:t xml:space="preserve"> collaboratively theorize and enact “</w:t>
      </w:r>
      <w:proofErr w:type="spellStart"/>
      <w:r w:rsidRPr="005255D6">
        <w:t>motherscholaring</w:t>
      </w:r>
      <w:proofErr w:type="spellEnd"/>
      <w:r w:rsidRPr="005255D6">
        <w:t xml:space="preserve">” in our local context. </w:t>
      </w:r>
      <w:r w:rsidR="00833A79">
        <w:t>Panel</w:t>
      </w:r>
      <w:r w:rsidRPr="005255D6">
        <w:t xml:space="preserve"> </w:t>
      </w:r>
      <w:r w:rsidR="00833A79">
        <w:t>presentation at the</w:t>
      </w:r>
      <w:r w:rsidRPr="005255D6">
        <w:t xml:space="preserve"> 2022 NCORE conference.</w:t>
      </w:r>
      <w:r w:rsidRPr="00175D5F">
        <w:rPr>
          <w:rFonts w:asciiTheme="minorHAnsi" w:hAnsiTheme="minorHAnsi" w:cstheme="minorHAnsi"/>
        </w:rPr>
        <w:t xml:space="preserve"> </w:t>
      </w:r>
    </w:p>
    <w:p w14:paraId="438D7A74" w14:textId="259F96AC" w:rsidR="005255D6" w:rsidRDefault="005255D6" w:rsidP="00175D5F">
      <w:pPr>
        <w:rPr>
          <w:rFonts w:asciiTheme="minorHAnsi" w:hAnsiTheme="minorHAnsi" w:cstheme="minorHAnsi"/>
        </w:rPr>
      </w:pPr>
    </w:p>
    <w:p w14:paraId="766418DA" w14:textId="31703FBA" w:rsidR="005255D6" w:rsidRPr="005255D6" w:rsidRDefault="005255D6" w:rsidP="00175D5F">
      <w:pPr>
        <w:rPr>
          <w:rFonts w:asciiTheme="minorHAnsi" w:hAnsiTheme="minorHAnsi" w:cstheme="minorHAnsi"/>
          <w:b/>
          <w:bCs/>
          <w:color w:val="000000"/>
        </w:rPr>
      </w:pPr>
      <w:r w:rsidRPr="005255D6">
        <w:rPr>
          <w:b/>
          <w:bCs/>
        </w:rPr>
        <w:t>Humanities Forum Funded Reading Group (Summer 2021)—</w:t>
      </w:r>
      <w:r>
        <w:t>L</w:t>
      </w:r>
      <w:r w:rsidRPr="005255D6">
        <w:t xml:space="preserve">ed summer reading group for faculty from across disciplines and institutional positions. </w:t>
      </w:r>
      <w:r>
        <w:t>I</w:t>
      </w:r>
      <w:r w:rsidRPr="005255D6">
        <w:t>dentified and theorized antiracist practices in higher education</w:t>
      </w:r>
      <w:r>
        <w:t xml:space="preserve"> to </w:t>
      </w:r>
      <w:r w:rsidRPr="005255D6">
        <w:t>will inform WGS/CSJ programming and mobilization related to social justice.</w:t>
      </w:r>
    </w:p>
    <w:p w14:paraId="6353DE34" w14:textId="4D8BC87E" w:rsidR="00175D5F" w:rsidRPr="00175D5F" w:rsidRDefault="00175D5F" w:rsidP="006B076C">
      <w:pPr>
        <w:rPr>
          <w:iCs/>
        </w:rPr>
      </w:pPr>
    </w:p>
    <w:p w14:paraId="6E70DDC0" w14:textId="320ACC7E" w:rsidR="00C81B60" w:rsidRDefault="00C81B60" w:rsidP="006B076C">
      <w:pPr>
        <w:rPr>
          <w:iCs/>
        </w:rPr>
      </w:pPr>
      <w:r>
        <w:rPr>
          <w:b/>
          <w:bCs/>
          <w:iCs/>
        </w:rPr>
        <w:t>Graduate Student Life Workshop: “Exploring the Academic Writing Process” (Fall 2020)</w:t>
      </w:r>
      <w:r>
        <w:rPr>
          <w:iCs/>
        </w:rPr>
        <w:t xml:space="preserve">—With Anna (Willow) </w:t>
      </w:r>
      <w:proofErr w:type="spellStart"/>
      <w:r>
        <w:rPr>
          <w:iCs/>
        </w:rPr>
        <w:t>Treviño</w:t>
      </w:r>
      <w:proofErr w:type="spellEnd"/>
      <w:r>
        <w:rPr>
          <w:iCs/>
        </w:rPr>
        <w:t xml:space="preserve"> planned and facilitated an interactive workshop focused on strategies for addressing practical, psycho-emotional and material barriers to graduate level writing. </w:t>
      </w:r>
    </w:p>
    <w:p w14:paraId="55D5957F" w14:textId="77777777" w:rsidR="00C81B60" w:rsidRPr="00C81B60" w:rsidRDefault="00C81B60" w:rsidP="006B076C">
      <w:pPr>
        <w:rPr>
          <w:iCs/>
        </w:rPr>
      </w:pPr>
    </w:p>
    <w:p w14:paraId="4B64F62C" w14:textId="0848DDC7" w:rsidR="003B53EC" w:rsidRDefault="003B53EC" w:rsidP="006B076C">
      <w:pPr>
        <w:rPr>
          <w:iCs/>
        </w:rPr>
      </w:pPr>
      <w:r w:rsidRPr="003B53EC">
        <w:rPr>
          <w:b/>
          <w:bCs/>
          <w:iCs/>
        </w:rPr>
        <w:t>Social Science Graduate Student Writing Group (Fall 2019)</w:t>
      </w:r>
      <w:r w:rsidRPr="003B53EC">
        <w:rPr>
          <w:iCs/>
        </w:rPr>
        <w:t>—</w:t>
      </w:r>
      <w:r>
        <w:rPr>
          <w:iCs/>
        </w:rPr>
        <w:t>Planned and facilitated weekly meetings for 6-12 graduate student writers</w:t>
      </w:r>
      <w:r w:rsidR="00903433">
        <w:rPr>
          <w:iCs/>
        </w:rPr>
        <w:t xml:space="preserve"> from across disciplines</w:t>
      </w:r>
      <w:r>
        <w:rPr>
          <w:iCs/>
        </w:rPr>
        <w:t>.  Workshopped drafts, provided readings and other resources, scheduled guest speakers</w:t>
      </w:r>
      <w:r w:rsidR="009A5E77">
        <w:rPr>
          <w:iCs/>
        </w:rPr>
        <w:t>.</w:t>
      </w:r>
    </w:p>
    <w:p w14:paraId="56EE677A" w14:textId="1304884B" w:rsidR="003B53EC" w:rsidRDefault="003B53EC" w:rsidP="006B076C">
      <w:pPr>
        <w:rPr>
          <w:iCs/>
        </w:rPr>
      </w:pPr>
    </w:p>
    <w:p w14:paraId="2DDB45F5" w14:textId="29CE7AE6" w:rsidR="00BE0F65" w:rsidRDefault="003B53EC" w:rsidP="006B076C">
      <w:pPr>
        <w:rPr>
          <w:iCs/>
        </w:rPr>
      </w:pPr>
      <w:r w:rsidRPr="003B53EC">
        <w:rPr>
          <w:b/>
          <w:bCs/>
          <w:iCs/>
        </w:rPr>
        <w:t>Educational Leadership and Policy Studies Faculty Writing Retreat (Fall 2019)</w:t>
      </w:r>
      <w:r w:rsidR="00BE0F65">
        <w:rPr>
          <w:iCs/>
        </w:rPr>
        <w:t xml:space="preserve">—Planned and facilitated a 3-hour session as part of a weekend writing retreat for faculty from the College of Education. Led goal-setting, reflection, and visualization activities. Read and responded to drafts during one-with-one consultations with writers. </w:t>
      </w:r>
    </w:p>
    <w:p w14:paraId="35B14CC1" w14:textId="77777777" w:rsidR="00BE0F65" w:rsidRDefault="00BE0F65" w:rsidP="006B076C">
      <w:pPr>
        <w:rPr>
          <w:iCs/>
        </w:rPr>
      </w:pPr>
    </w:p>
    <w:p w14:paraId="2FED57F9" w14:textId="2FE71BE1" w:rsidR="003B53EC" w:rsidRDefault="00BE0F65" w:rsidP="006B076C">
      <w:pPr>
        <w:rPr>
          <w:iCs/>
        </w:rPr>
      </w:pPr>
      <w:r w:rsidRPr="00BE0F65">
        <w:rPr>
          <w:b/>
          <w:bCs/>
          <w:iCs/>
        </w:rPr>
        <w:t>Poetic Justice “On Stage” Drama Writing Class (Summer 2019)</w:t>
      </w:r>
      <w:r w:rsidRPr="00BE0F65">
        <w:rPr>
          <w:iCs/>
        </w:rPr>
        <w:t>—</w:t>
      </w:r>
      <w:r>
        <w:rPr>
          <w:iCs/>
        </w:rPr>
        <w:t xml:space="preserve">Volunteered to co-facilitate an eight week drama- focused restorative writing workshop for women writers at Mabel Bassett Correctional Center, a medium security prison in McLeod, OK. Writers wrote, revised and performed vignettes based on lived experience for a live public audience.  </w:t>
      </w:r>
    </w:p>
    <w:p w14:paraId="5025490D" w14:textId="4170480C" w:rsidR="008965C3" w:rsidRDefault="008965C3" w:rsidP="006B076C">
      <w:pPr>
        <w:rPr>
          <w:iCs/>
        </w:rPr>
      </w:pPr>
    </w:p>
    <w:p w14:paraId="0B88C36A" w14:textId="325A1A25" w:rsidR="008965C3" w:rsidRDefault="008965C3" w:rsidP="006B076C">
      <w:pPr>
        <w:rPr>
          <w:iCs/>
        </w:rPr>
      </w:pPr>
      <w:r w:rsidRPr="008965C3">
        <w:rPr>
          <w:b/>
          <w:bCs/>
          <w:iCs/>
        </w:rPr>
        <w:t>Poetic Justice Distance Learning (Fall 2020)—</w:t>
      </w:r>
      <w:r>
        <w:rPr>
          <w:iCs/>
        </w:rPr>
        <w:t xml:space="preserve">Volunteered to correspond with three women incarcerated at Mabel Bassett Correctional Facility. Facilitated distance learning curriculum, which involved reading and responding to poetry written by the women and writing/sharing my own poetry.  </w:t>
      </w:r>
    </w:p>
    <w:p w14:paraId="346D0C8F" w14:textId="56878CB6" w:rsidR="00964147" w:rsidRDefault="00964147" w:rsidP="006B076C">
      <w:pPr>
        <w:rPr>
          <w:iCs/>
        </w:rPr>
      </w:pPr>
    </w:p>
    <w:p w14:paraId="7E76C017" w14:textId="19F27ED3" w:rsidR="00964147" w:rsidRDefault="00964147" w:rsidP="00964147">
      <w:pPr>
        <w:pBdr>
          <w:bottom w:val="single" w:sz="12" w:space="1" w:color="auto"/>
        </w:pBdr>
        <w:rPr>
          <w:b/>
          <w:sz w:val="28"/>
          <w:szCs w:val="28"/>
        </w:rPr>
      </w:pPr>
      <w:r>
        <w:rPr>
          <w:b/>
          <w:sz w:val="28"/>
          <w:szCs w:val="28"/>
        </w:rPr>
        <w:t>Student Awards</w:t>
      </w:r>
    </w:p>
    <w:p w14:paraId="292DF5E4" w14:textId="4F33EA2A" w:rsidR="00964147" w:rsidRDefault="00964147" w:rsidP="006B076C">
      <w:pPr>
        <w:rPr>
          <w:iCs/>
        </w:rPr>
      </w:pPr>
    </w:p>
    <w:p w14:paraId="780D0CC9" w14:textId="3FFB24D2" w:rsidR="00393D05" w:rsidRDefault="00393D05" w:rsidP="006B076C">
      <w:pPr>
        <w:rPr>
          <w:b/>
          <w:bCs/>
          <w:iCs/>
        </w:rPr>
      </w:pPr>
      <w:r w:rsidRPr="00393D05">
        <w:rPr>
          <w:b/>
          <w:bCs/>
          <w:iCs/>
        </w:rPr>
        <w:t>Graduate</w:t>
      </w:r>
    </w:p>
    <w:p w14:paraId="52815C06" w14:textId="77777777" w:rsidR="003E7AB9" w:rsidRDefault="003E7AB9" w:rsidP="006B076C">
      <w:pPr>
        <w:rPr>
          <w:b/>
          <w:bCs/>
          <w:iCs/>
        </w:rPr>
      </w:pPr>
    </w:p>
    <w:p w14:paraId="65FB2E22" w14:textId="7D7C101B" w:rsidR="003E7AB9" w:rsidRPr="00AF50F3" w:rsidRDefault="00AF50F3" w:rsidP="006B076C">
      <w:pPr>
        <w:rPr>
          <w:iCs/>
        </w:rPr>
      </w:pPr>
      <w:r>
        <w:rPr>
          <w:iCs/>
        </w:rPr>
        <w:t>Katie Cowger, Catherine Hobbs Award, $1000, for work completed in 5473 Women’s Rhetoric and Writing (Fall 2023)</w:t>
      </w:r>
    </w:p>
    <w:p w14:paraId="20C0738B" w14:textId="121D5A84" w:rsidR="00393D05" w:rsidRDefault="00393D05" w:rsidP="006B076C">
      <w:pPr>
        <w:rPr>
          <w:iCs/>
        </w:rPr>
      </w:pPr>
    </w:p>
    <w:p w14:paraId="2399CE61" w14:textId="287552EF" w:rsidR="00667604" w:rsidRDefault="00667604" w:rsidP="006B076C">
      <w:pPr>
        <w:rPr>
          <w:iCs/>
        </w:rPr>
      </w:pPr>
      <w:r>
        <w:rPr>
          <w:iCs/>
        </w:rPr>
        <w:t>Kristen Wheaton, Cooksey Award, $1000, for work completed in ENGL 5453 Difference in Writing, Research and Pedagogy (Spring 2022)</w:t>
      </w:r>
    </w:p>
    <w:p w14:paraId="37FB69A6" w14:textId="77777777" w:rsidR="00667604" w:rsidRDefault="00667604" w:rsidP="006B076C">
      <w:pPr>
        <w:rPr>
          <w:iCs/>
        </w:rPr>
      </w:pPr>
    </w:p>
    <w:p w14:paraId="0B262437" w14:textId="14AF4940" w:rsidR="00393D05" w:rsidRDefault="00393D05" w:rsidP="006B076C">
      <w:pPr>
        <w:rPr>
          <w:bCs/>
        </w:rPr>
      </w:pPr>
      <w:r>
        <w:rPr>
          <w:iCs/>
        </w:rPr>
        <w:lastRenderedPageBreak/>
        <w:t xml:space="preserve">Bailey Brooks, </w:t>
      </w:r>
      <w:r>
        <w:t xml:space="preserve">Roy and </w:t>
      </w:r>
      <w:proofErr w:type="spellStart"/>
      <w:r>
        <w:t>Florena</w:t>
      </w:r>
      <w:proofErr w:type="spellEnd"/>
      <w:r>
        <w:t xml:space="preserve"> Hadsell Scholarship, $1000, for work completed in ENGL 5473 </w:t>
      </w:r>
      <w:r w:rsidRPr="00393D05">
        <w:rPr>
          <w:bCs/>
        </w:rPr>
        <w:t>Women’s Rhetoric &amp; Writing Practices</w:t>
      </w:r>
      <w:r>
        <w:rPr>
          <w:bCs/>
        </w:rPr>
        <w:t xml:space="preserve"> (Fall 2020)</w:t>
      </w:r>
    </w:p>
    <w:p w14:paraId="60EFAD33" w14:textId="65D462AE" w:rsidR="00393D05" w:rsidRDefault="00393D05" w:rsidP="006B076C">
      <w:pPr>
        <w:rPr>
          <w:bCs/>
        </w:rPr>
      </w:pPr>
    </w:p>
    <w:p w14:paraId="1FDA9AC2" w14:textId="3A6A3282" w:rsidR="00393D05" w:rsidRDefault="00393D05" w:rsidP="006B076C">
      <w:pPr>
        <w:rPr>
          <w:iCs/>
        </w:rPr>
      </w:pPr>
      <w:r>
        <w:rPr>
          <w:bCs/>
        </w:rPr>
        <w:t xml:space="preserve">Lauren Skaggs, </w:t>
      </w:r>
      <w:r>
        <w:t xml:space="preserve">Roy and </w:t>
      </w:r>
      <w:proofErr w:type="spellStart"/>
      <w:r>
        <w:t>Florena</w:t>
      </w:r>
      <w:proofErr w:type="spellEnd"/>
      <w:r>
        <w:t xml:space="preserve"> Hadsell Scholarship, $1000, for work completed in ENGL 5473 </w:t>
      </w:r>
      <w:r w:rsidRPr="00393D05">
        <w:rPr>
          <w:bCs/>
        </w:rPr>
        <w:t>Women’s Rhetoric &amp; Writing Practices</w:t>
      </w:r>
      <w:r>
        <w:rPr>
          <w:bCs/>
        </w:rPr>
        <w:t xml:space="preserve"> (Fall 2020)</w:t>
      </w:r>
    </w:p>
    <w:p w14:paraId="5D9C35D4" w14:textId="4CC9E15A" w:rsidR="00393D05" w:rsidRDefault="00393D05" w:rsidP="006B076C">
      <w:pPr>
        <w:rPr>
          <w:iCs/>
        </w:rPr>
      </w:pPr>
    </w:p>
    <w:p w14:paraId="1422307B" w14:textId="74866D10" w:rsidR="00393D05" w:rsidRDefault="00393D05" w:rsidP="00393D05">
      <w:r>
        <w:rPr>
          <w:iCs/>
        </w:rPr>
        <w:t xml:space="preserve">Anna </w:t>
      </w:r>
      <w:proofErr w:type="spellStart"/>
      <w:r>
        <w:rPr>
          <w:bCs/>
        </w:rPr>
        <w:t>Treviño</w:t>
      </w:r>
      <w:proofErr w:type="spellEnd"/>
      <w:r>
        <w:rPr>
          <w:bCs/>
        </w:rPr>
        <w:t xml:space="preserve">, </w:t>
      </w:r>
      <w:r>
        <w:t xml:space="preserve">Roy and </w:t>
      </w:r>
      <w:proofErr w:type="spellStart"/>
      <w:r>
        <w:t>Florena</w:t>
      </w:r>
      <w:proofErr w:type="spellEnd"/>
      <w:r>
        <w:t xml:space="preserve"> Hadsell Scholarship, $1000, for published and dissertation work (2019)</w:t>
      </w:r>
    </w:p>
    <w:p w14:paraId="77D723A4" w14:textId="7EAA9EE5" w:rsidR="00393D05" w:rsidRDefault="00393D05" w:rsidP="006B076C">
      <w:pPr>
        <w:rPr>
          <w:iCs/>
        </w:rPr>
      </w:pPr>
    </w:p>
    <w:p w14:paraId="15AB3064" w14:textId="3DF57F27" w:rsidR="00393D05" w:rsidRPr="00393D05" w:rsidRDefault="00393D05" w:rsidP="006B076C">
      <w:pPr>
        <w:rPr>
          <w:b/>
          <w:bCs/>
          <w:iCs/>
        </w:rPr>
      </w:pPr>
      <w:r w:rsidRPr="00393D05">
        <w:rPr>
          <w:b/>
          <w:bCs/>
          <w:iCs/>
        </w:rPr>
        <w:t>Undergraduate</w:t>
      </w:r>
    </w:p>
    <w:p w14:paraId="57816452" w14:textId="77777777" w:rsidR="00393D05" w:rsidRDefault="00393D05" w:rsidP="006B076C">
      <w:pPr>
        <w:rPr>
          <w:iCs/>
        </w:rPr>
      </w:pPr>
    </w:p>
    <w:p w14:paraId="2C0155A9" w14:textId="5C44388D" w:rsidR="00DF333B" w:rsidRDefault="00DF333B" w:rsidP="006B076C">
      <w:pPr>
        <w:rPr>
          <w:iCs/>
        </w:rPr>
      </w:pPr>
      <w:r>
        <w:rPr>
          <w:iCs/>
        </w:rPr>
        <w:t xml:space="preserve">Arlene Rosales Alvarado, Roy &amp; </w:t>
      </w:r>
      <w:proofErr w:type="spellStart"/>
      <w:r>
        <w:rPr>
          <w:iCs/>
        </w:rPr>
        <w:t>Florena</w:t>
      </w:r>
      <w:proofErr w:type="spellEnd"/>
      <w:r>
        <w:rPr>
          <w:iCs/>
        </w:rPr>
        <w:t xml:space="preserve"> Hadsell </w:t>
      </w:r>
      <w:r w:rsidR="00453937">
        <w:rPr>
          <w:iCs/>
        </w:rPr>
        <w:t>Scholarship</w:t>
      </w:r>
      <w:r>
        <w:rPr>
          <w:iCs/>
        </w:rPr>
        <w:t>, for work in ENGL 3143: Women’s Rhetoric &amp; Writing (Spring 2023)</w:t>
      </w:r>
    </w:p>
    <w:p w14:paraId="13108C45" w14:textId="77777777" w:rsidR="00DF333B" w:rsidRDefault="00DF333B" w:rsidP="006B076C">
      <w:pPr>
        <w:rPr>
          <w:iCs/>
        </w:rPr>
      </w:pPr>
    </w:p>
    <w:p w14:paraId="5B89174D" w14:textId="4EABFE46" w:rsidR="00AF50F3" w:rsidRDefault="00E47845" w:rsidP="006B076C">
      <w:pPr>
        <w:rPr>
          <w:iCs/>
        </w:rPr>
      </w:pPr>
      <w:proofErr w:type="spellStart"/>
      <w:r>
        <w:rPr>
          <w:iCs/>
        </w:rPr>
        <w:t>Nikkie</w:t>
      </w:r>
      <w:proofErr w:type="spellEnd"/>
      <w:r>
        <w:rPr>
          <w:iCs/>
        </w:rPr>
        <w:t xml:space="preserve"> Aisha, Roy &amp; </w:t>
      </w:r>
      <w:proofErr w:type="spellStart"/>
      <w:r>
        <w:rPr>
          <w:iCs/>
        </w:rPr>
        <w:t>Florena</w:t>
      </w:r>
      <w:proofErr w:type="spellEnd"/>
      <w:r>
        <w:rPr>
          <w:iCs/>
        </w:rPr>
        <w:t xml:space="preserve"> Hadsell</w:t>
      </w:r>
      <w:r w:rsidR="00E0238D">
        <w:rPr>
          <w:iCs/>
        </w:rPr>
        <w:t xml:space="preserve"> </w:t>
      </w:r>
      <w:r w:rsidR="00453937">
        <w:rPr>
          <w:iCs/>
        </w:rPr>
        <w:t>Scholarship</w:t>
      </w:r>
      <w:r w:rsidR="00E0238D">
        <w:rPr>
          <w:iCs/>
        </w:rPr>
        <w:t xml:space="preserve">, for work in ENGL </w:t>
      </w:r>
      <w:r w:rsidR="008A5956">
        <w:rPr>
          <w:iCs/>
        </w:rPr>
        <w:t>3143: Women’s Rhetoric &amp; Writing</w:t>
      </w:r>
      <w:r w:rsidR="00DF333B">
        <w:rPr>
          <w:iCs/>
        </w:rPr>
        <w:t xml:space="preserve"> (Spring 2023)</w:t>
      </w:r>
    </w:p>
    <w:p w14:paraId="053C7C7B" w14:textId="77777777" w:rsidR="00AF50F3" w:rsidRDefault="00AF50F3" w:rsidP="00964147"/>
    <w:p w14:paraId="79CBDA6B" w14:textId="1B82D545" w:rsidR="00667604" w:rsidRDefault="00667604" w:rsidP="00964147">
      <w:proofErr w:type="spellStart"/>
      <w:r>
        <w:t>Kasiah</w:t>
      </w:r>
      <w:proofErr w:type="spellEnd"/>
      <w:r>
        <w:t xml:space="preserve"> Mims, </w:t>
      </w:r>
      <w:proofErr w:type="spellStart"/>
      <w:r>
        <w:t>Rippeto</w:t>
      </w:r>
      <w:proofErr w:type="spellEnd"/>
      <w:r>
        <w:t xml:space="preserve"> Award, $1000 scholarship, for work in ENGL 3203: Rhetoric &amp; Sexuality course (Fall 2022)</w:t>
      </w:r>
    </w:p>
    <w:p w14:paraId="3FE15543" w14:textId="77777777" w:rsidR="00667604" w:rsidRDefault="00667604" w:rsidP="00964147"/>
    <w:p w14:paraId="570F936B" w14:textId="4310E271" w:rsidR="00CB17E6" w:rsidRDefault="00CB17E6" w:rsidP="00964147">
      <w:r w:rsidRPr="005D7879">
        <w:t>Jennifer Bradley</w:t>
      </w:r>
      <w:r>
        <w:t xml:space="preserve">, </w:t>
      </w:r>
      <w:r w:rsidR="006D3E69">
        <w:t xml:space="preserve">2021 </w:t>
      </w:r>
      <w:proofErr w:type="spellStart"/>
      <w:r w:rsidRPr="005D7879">
        <w:t>R</w:t>
      </w:r>
      <w:r w:rsidR="0055402E">
        <w:t>i</w:t>
      </w:r>
      <w:r w:rsidRPr="005D7879">
        <w:t>ppeto</w:t>
      </w:r>
      <w:proofErr w:type="spellEnd"/>
      <w:r w:rsidRPr="005D7879">
        <w:t xml:space="preserve"> </w:t>
      </w:r>
      <w:r w:rsidR="0055402E">
        <w:t>Award</w:t>
      </w:r>
      <w:r>
        <w:t>, $1,000</w:t>
      </w:r>
      <w:r w:rsidR="0055402E">
        <w:t xml:space="preserve"> scholarship</w:t>
      </w:r>
      <w:r>
        <w:t xml:space="preserve">, for work in </w:t>
      </w:r>
      <w:r w:rsidRPr="005D7879">
        <w:t>ENGL 3103</w:t>
      </w:r>
      <w:r>
        <w:t>:</w:t>
      </w:r>
      <w:r w:rsidRPr="005D7879">
        <w:t xml:space="preserve"> Writing and Rhetoric course</w:t>
      </w:r>
      <w:r>
        <w:t xml:space="preserve"> (Fall 2020)</w:t>
      </w:r>
      <w:r w:rsidRPr="005D7879">
        <w:t>.  </w:t>
      </w:r>
    </w:p>
    <w:p w14:paraId="47C547D7" w14:textId="77777777" w:rsidR="00CB17E6" w:rsidRDefault="00CB17E6" w:rsidP="00964147"/>
    <w:p w14:paraId="198B1066" w14:textId="194A6BA0" w:rsidR="00964147" w:rsidRPr="00964147" w:rsidRDefault="00964147" w:rsidP="00964147">
      <w:r w:rsidRPr="00650DE5">
        <w:t>Natalie Bayer</w:t>
      </w:r>
      <w:r>
        <w:t xml:space="preserve">, </w:t>
      </w:r>
      <w:proofErr w:type="spellStart"/>
      <w:r w:rsidRPr="00964147">
        <w:t>Rippeto</w:t>
      </w:r>
      <w:proofErr w:type="spellEnd"/>
      <w:r w:rsidRPr="00964147">
        <w:t xml:space="preserve"> Award includes</w:t>
      </w:r>
      <w:r>
        <w:t xml:space="preserve">, </w:t>
      </w:r>
      <w:r w:rsidRPr="00964147">
        <w:t>$1000 scholarship,</w:t>
      </w:r>
      <w:r>
        <w:t xml:space="preserve"> for work in ENGL 3113 Nature &amp; Environmental Writing (Spring 2020)</w:t>
      </w:r>
    </w:p>
    <w:p w14:paraId="2D9ADB39" w14:textId="77777777" w:rsidR="00964147" w:rsidRDefault="00964147" w:rsidP="006B076C"/>
    <w:p w14:paraId="65929670" w14:textId="11890776" w:rsidR="00964147" w:rsidRDefault="00964147" w:rsidP="006B076C">
      <w:pPr>
        <w:rPr>
          <w:iCs/>
        </w:rPr>
      </w:pPr>
      <w:r w:rsidRPr="00650DE5">
        <w:t xml:space="preserve">Samantha </w:t>
      </w:r>
      <w:proofErr w:type="spellStart"/>
      <w:r w:rsidRPr="00650DE5">
        <w:t>Tonkins</w:t>
      </w:r>
      <w:proofErr w:type="spellEnd"/>
      <w:r>
        <w:t xml:space="preserve">, </w:t>
      </w:r>
      <w:proofErr w:type="spellStart"/>
      <w:r w:rsidRPr="00964147">
        <w:t>Goldia</w:t>
      </w:r>
      <w:proofErr w:type="spellEnd"/>
      <w:r w:rsidRPr="00964147">
        <w:t xml:space="preserve"> D. Cooksey Memorial Award </w:t>
      </w:r>
      <w:r w:rsidRPr="00650DE5">
        <w:t>for Outstanding Performance in English</w:t>
      </w:r>
      <w:r>
        <w:t>, $750, for work in ENGL 3203: Rhetoric, Literacy and Sexuality (Spring 2020)</w:t>
      </w:r>
    </w:p>
    <w:p w14:paraId="3EA402C2" w14:textId="77777777" w:rsidR="00964147" w:rsidRDefault="00964147" w:rsidP="006B076C">
      <w:pPr>
        <w:rPr>
          <w:iCs/>
        </w:rPr>
      </w:pPr>
    </w:p>
    <w:p w14:paraId="398F4688" w14:textId="50F00638" w:rsidR="00964147" w:rsidRDefault="00964147" w:rsidP="006B076C">
      <w:pPr>
        <w:rPr>
          <w:iCs/>
        </w:rPr>
      </w:pPr>
      <w:r w:rsidRPr="00650DE5">
        <w:t xml:space="preserve">Alli </w:t>
      </w:r>
      <w:proofErr w:type="spellStart"/>
      <w:r w:rsidRPr="00650DE5">
        <w:t>VanderVorts</w:t>
      </w:r>
      <w:proofErr w:type="spellEnd"/>
      <w:r>
        <w:t xml:space="preserve">, </w:t>
      </w:r>
      <w:proofErr w:type="spellStart"/>
      <w:r w:rsidRPr="00964147">
        <w:t>Goldia</w:t>
      </w:r>
      <w:proofErr w:type="spellEnd"/>
      <w:r w:rsidRPr="00964147">
        <w:t xml:space="preserve"> D. Cooksey Memorial Award </w:t>
      </w:r>
      <w:r w:rsidRPr="00650DE5">
        <w:t>for Outstanding Performance in English</w:t>
      </w:r>
      <w:r>
        <w:t xml:space="preserve">, $750, for work in ENGL 3203: Rhetoric, Literacy and Sexuality (Spring 2020) </w:t>
      </w:r>
    </w:p>
    <w:p w14:paraId="168F8DA4" w14:textId="77777777" w:rsidR="00964147" w:rsidRDefault="00964147" w:rsidP="006B076C">
      <w:pPr>
        <w:rPr>
          <w:iCs/>
        </w:rPr>
      </w:pPr>
    </w:p>
    <w:p w14:paraId="5BEC7E09" w14:textId="1FDA667B" w:rsidR="00964147" w:rsidRPr="00964147" w:rsidRDefault="00964147" w:rsidP="00964147">
      <w:pPr>
        <w:rPr>
          <w:u w:val="single"/>
        </w:rPr>
      </w:pPr>
      <w:r>
        <w:t xml:space="preserve">Elizabeth Livesey, </w:t>
      </w:r>
      <w:proofErr w:type="spellStart"/>
      <w:r>
        <w:t>Goldia</w:t>
      </w:r>
      <w:proofErr w:type="spellEnd"/>
      <w:r>
        <w:t xml:space="preserve"> D. Cooksey Memorial Award for her work in ENGL 3143: Rhetoric, Literacy, and Sexuality (2013</w:t>
      </w:r>
      <w:r w:rsidR="00393D05">
        <w:t>)</w:t>
      </w:r>
      <w:r>
        <w:t xml:space="preserve">. </w:t>
      </w:r>
    </w:p>
    <w:p w14:paraId="096E858C" w14:textId="33F119C5" w:rsidR="00AC1AE3" w:rsidRPr="003B53EC" w:rsidRDefault="00AC1AE3" w:rsidP="006B076C">
      <w:pPr>
        <w:rPr>
          <w:iCs/>
        </w:rPr>
      </w:pPr>
    </w:p>
    <w:p w14:paraId="7C933CBF" w14:textId="77777777" w:rsidR="006B076C" w:rsidRDefault="006B076C" w:rsidP="006B076C"/>
    <w:p w14:paraId="634290B6" w14:textId="4C3A3899" w:rsidR="00DC2D0B" w:rsidRDefault="00DC2D0B" w:rsidP="00DC2D0B">
      <w:pPr>
        <w:pBdr>
          <w:bottom w:val="single" w:sz="12" w:space="1" w:color="auto"/>
        </w:pBdr>
        <w:rPr>
          <w:b/>
          <w:sz w:val="28"/>
          <w:szCs w:val="28"/>
        </w:rPr>
      </w:pPr>
      <w:r>
        <w:rPr>
          <w:b/>
          <w:sz w:val="28"/>
          <w:szCs w:val="28"/>
        </w:rPr>
        <w:t>Thesis and Dissertation Committees</w:t>
      </w:r>
    </w:p>
    <w:p w14:paraId="3C8060D1" w14:textId="77EF1D3F" w:rsidR="003E29D9" w:rsidRDefault="003E29D9" w:rsidP="00DC2D0B"/>
    <w:p w14:paraId="5E87387E" w14:textId="24B147DA" w:rsidR="00095316" w:rsidRPr="00DD0881" w:rsidRDefault="003E29D9" w:rsidP="00DC2D0B">
      <w:pPr>
        <w:rPr>
          <w:u w:val="single"/>
        </w:rPr>
      </w:pPr>
      <w:r w:rsidRPr="00DD0881">
        <w:rPr>
          <w:u w:val="single"/>
        </w:rPr>
        <w:t xml:space="preserve">Current: </w:t>
      </w:r>
    </w:p>
    <w:p w14:paraId="2A9F9076" w14:textId="457A8ECB" w:rsidR="00433694" w:rsidRDefault="00433694" w:rsidP="00DC2D0B">
      <w:r>
        <w:t>Cowger, Katie</w:t>
      </w:r>
      <w:r>
        <w:tab/>
      </w:r>
      <w:r>
        <w:tab/>
      </w:r>
      <w:r w:rsidR="004F3320">
        <w:t>PhD</w:t>
      </w:r>
      <w:r>
        <w:tab/>
      </w:r>
      <w:r>
        <w:tab/>
      </w:r>
      <w:r>
        <w:tab/>
        <w:t xml:space="preserve">Committee </w:t>
      </w:r>
      <w:r w:rsidR="007614E8">
        <w:t>Member</w:t>
      </w:r>
      <w:r>
        <w:tab/>
      </w:r>
      <w:r>
        <w:tab/>
        <w:t>202</w:t>
      </w:r>
      <w:r w:rsidR="004F3320">
        <w:t>4</w:t>
      </w:r>
      <w:r>
        <w:t>-present</w:t>
      </w:r>
    </w:p>
    <w:p w14:paraId="1683A144" w14:textId="2749BC55" w:rsidR="007E27C9" w:rsidRDefault="007E27C9" w:rsidP="00DC2D0B">
      <w:r>
        <w:t>Wheaton, Kristin</w:t>
      </w:r>
      <w:r>
        <w:tab/>
        <w:t>PhD</w:t>
      </w:r>
      <w:r>
        <w:tab/>
      </w:r>
      <w:r>
        <w:tab/>
      </w:r>
      <w:r>
        <w:tab/>
        <w:t xml:space="preserve">Committee </w:t>
      </w:r>
      <w:r w:rsidRPr="00604253">
        <w:rPr>
          <w:b/>
          <w:bCs/>
        </w:rPr>
        <w:t>Chair</w:t>
      </w:r>
      <w:r>
        <w:tab/>
      </w:r>
      <w:r>
        <w:tab/>
        <w:t>2022-present</w:t>
      </w:r>
    </w:p>
    <w:p w14:paraId="6C9F663E" w14:textId="275B5C36" w:rsidR="00983294" w:rsidRPr="00B12F54" w:rsidRDefault="00983294" w:rsidP="00DC2D0B">
      <w:r>
        <w:tab/>
      </w:r>
      <w:r>
        <w:tab/>
      </w:r>
      <w:r>
        <w:tab/>
      </w:r>
      <w:r>
        <w:tab/>
      </w:r>
      <w:r>
        <w:tab/>
      </w:r>
      <w:r>
        <w:tab/>
      </w:r>
      <w:r>
        <w:tab/>
      </w:r>
      <w:r>
        <w:tab/>
      </w:r>
      <w:r>
        <w:tab/>
      </w:r>
      <w:r>
        <w:tab/>
      </w:r>
      <w:r w:rsidR="00BF2F61" w:rsidRPr="00B12F54">
        <w:t>Exam: 4/2023</w:t>
      </w:r>
    </w:p>
    <w:p w14:paraId="1E6CFBC2" w14:textId="670684D7" w:rsidR="00B12F54" w:rsidRPr="00161C39" w:rsidRDefault="00B12F54" w:rsidP="00DC2D0B">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Prosp</w:t>
      </w:r>
      <w:proofErr w:type="spellEnd"/>
      <w:r>
        <w:rPr>
          <w:b/>
          <w:bCs/>
        </w:rPr>
        <w:t>. 5/1/24</w:t>
      </w:r>
    </w:p>
    <w:p w14:paraId="7D0C0197" w14:textId="52CACA5E" w:rsidR="00604253" w:rsidRDefault="00604253" w:rsidP="00DC2D0B">
      <w:r>
        <w:t>Lange, Emily</w:t>
      </w:r>
      <w:r>
        <w:tab/>
      </w:r>
      <w:r>
        <w:tab/>
        <w:t>PhD</w:t>
      </w:r>
      <w:r>
        <w:tab/>
      </w:r>
      <w:r>
        <w:tab/>
      </w:r>
      <w:r>
        <w:tab/>
        <w:t>Committee Member</w:t>
      </w:r>
      <w:r>
        <w:tab/>
      </w:r>
      <w:r>
        <w:tab/>
        <w:t>2022-present</w:t>
      </w:r>
    </w:p>
    <w:p w14:paraId="6744C9FC" w14:textId="1E2D0726" w:rsidR="001E6180" w:rsidRPr="00744881" w:rsidRDefault="001E6180" w:rsidP="00DC2D0B">
      <w:pPr>
        <w:rPr>
          <w:b/>
          <w:bCs/>
        </w:rPr>
      </w:pPr>
      <w:r>
        <w:tab/>
      </w:r>
      <w:r>
        <w:tab/>
      </w:r>
      <w:r>
        <w:tab/>
      </w:r>
      <w:r>
        <w:tab/>
      </w:r>
      <w:r>
        <w:tab/>
      </w:r>
      <w:r>
        <w:tab/>
      </w:r>
      <w:r>
        <w:tab/>
      </w:r>
      <w:r>
        <w:tab/>
      </w:r>
      <w:r>
        <w:tab/>
      </w:r>
      <w:r>
        <w:tab/>
      </w:r>
      <w:r w:rsidRPr="00744881">
        <w:rPr>
          <w:b/>
          <w:bCs/>
        </w:rPr>
        <w:t>Exam</w:t>
      </w:r>
      <w:r w:rsidR="00161C39" w:rsidRPr="00744881">
        <w:rPr>
          <w:b/>
          <w:bCs/>
        </w:rPr>
        <w:t xml:space="preserve">: </w:t>
      </w:r>
      <w:r w:rsidR="00646DD1" w:rsidRPr="00744881">
        <w:rPr>
          <w:b/>
          <w:bCs/>
        </w:rPr>
        <w:t>1</w:t>
      </w:r>
      <w:r w:rsidR="00026D6C">
        <w:rPr>
          <w:b/>
          <w:bCs/>
        </w:rPr>
        <w:t>1</w:t>
      </w:r>
      <w:r w:rsidR="00646DD1" w:rsidRPr="00744881">
        <w:rPr>
          <w:b/>
          <w:bCs/>
        </w:rPr>
        <w:t>/2023</w:t>
      </w:r>
    </w:p>
    <w:p w14:paraId="64588778" w14:textId="48C2488C" w:rsidR="00604253" w:rsidRDefault="00604253" w:rsidP="00DC2D0B">
      <w:proofErr w:type="spellStart"/>
      <w:r>
        <w:t>Fike</w:t>
      </w:r>
      <w:proofErr w:type="spellEnd"/>
      <w:r>
        <w:t xml:space="preserve">, Jennifer </w:t>
      </w:r>
      <w:r>
        <w:tab/>
      </w:r>
      <w:r>
        <w:tab/>
        <w:t>PhD</w:t>
      </w:r>
      <w:r>
        <w:tab/>
      </w:r>
      <w:r>
        <w:tab/>
      </w:r>
      <w:r>
        <w:tab/>
        <w:t>Outside Member (Ed)</w:t>
      </w:r>
      <w:r>
        <w:tab/>
      </w:r>
      <w:r>
        <w:tab/>
        <w:t>2022-present</w:t>
      </w:r>
    </w:p>
    <w:p w14:paraId="0C1021C8" w14:textId="17A0DBDA" w:rsidR="00161C39" w:rsidRPr="00A05953" w:rsidRDefault="00161C39" w:rsidP="00DC2D0B">
      <w:r>
        <w:tab/>
      </w:r>
      <w:r>
        <w:tab/>
      </w:r>
      <w:r>
        <w:tab/>
      </w:r>
      <w:r>
        <w:tab/>
      </w:r>
      <w:r>
        <w:tab/>
      </w:r>
      <w:r>
        <w:tab/>
      </w:r>
      <w:r>
        <w:tab/>
      </w:r>
      <w:r>
        <w:tab/>
      </w:r>
      <w:r>
        <w:tab/>
      </w:r>
      <w:r>
        <w:tab/>
      </w:r>
      <w:r w:rsidRPr="00A05953">
        <w:t>Exam: 10/2023</w:t>
      </w:r>
    </w:p>
    <w:p w14:paraId="4D33072D" w14:textId="441665DE" w:rsidR="00A05953" w:rsidRPr="00161C39" w:rsidRDefault="00A05953" w:rsidP="00DC2D0B">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Prosp</w:t>
      </w:r>
      <w:proofErr w:type="spellEnd"/>
      <w:r>
        <w:rPr>
          <w:b/>
          <w:bCs/>
        </w:rPr>
        <w:t>. 5/14/24</w:t>
      </w:r>
    </w:p>
    <w:p w14:paraId="60156D91" w14:textId="6065F8E0" w:rsidR="007E27C9" w:rsidRDefault="005A5E67" w:rsidP="00DC2D0B">
      <w:r>
        <w:lastRenderedPageBreak/>
        <w:t>Morris, James</w:t>
      </w:r>
      <w:r>
        <w:tab/>
      </w:r>
      <w:r>
        <w:tab/>
        <w:t>PhD</w:t>
      </w:r>
      <w:r>
        <w:tab/>
      </w:r>
      <w:r>
        <w:tab/>
      </w:r>
      <w:r>
        <w:tab/>
        <w:t xml:space="preserve">Committee </w:t>
      </w:r>
      <w:r w:rsidRPr="00604253">
        <w:rPr>
          <w:b/>
          <w:bCs/>
        </w:rPr>
        <w:t>Chair</w:t>
      </w:r>
      <w:r>
        <w:tab/>
      </w:r>
      <w:r>
        <w:tab/>
        <w:t>2021-present</w:t>
      </w:r>
    </w:p>
    <w:p w14:paraId="796E2E60" w14:textId="4309974C" w:rsidR="005A5E67" w:rsidRDefault="005A5E67" w:rsidP="00DC2D0B">
      <w:r>
        <w:t>Willems, Kelsey</w:t>
      </w:r>
      <w:r>
        <w:tab/>
        <w:t>PhD</w:t>
      </w:r>
      <w:r>
        <w:tab/>
      </w:r>
      <w:r>
        <w:tab/>
      </w:r>
      <w:r>
        <w:tab/>
        <w:t>Committee Member</w:t>
      </w:r>
      <w:r>
        <w:tab/>
      </w:r>
      <w:r>
        <w:tab/>
        <w:t>2021-present</w:t>
      </w:r>
    </w:p>
    <w:p w14:paraId="41C7EC34" w14:textId="3CF1DC30" w:rsidR="0078766F" w:rsidRPr="00975610" w:rsidRDefault="0078766F" w:rsidP="00DC2D0B">
      <w:r>
        <w:tab/>
      </w:r>
      <w:r>
        <w:tab/>
      </w:r>
      <w:r>
        <w:tab/>
      </w:r>
      <w:r>
        <w:tab/>
      </w:r>
      <w:r>
        <w:tab/>
      </w:r>
      <w:r>
        <w:tab/>
      </w:r>
      <w:r>
        <w:tab/>
      </w:r>
      <w:r>
        <w:tab/>
      </w:r>
      <w:r>
        <w:tab/>
      </w:r>
      <w:r>
        <w:tab/>
      </w:r>
      <w:r w:rsidR="00026D6C" w:rsidRPr="00975610">
        <w:t xml:space="preserve">Exam: </w:t>
      </w:r>
      <w:r w:rsidR="007749EC" w:rsidRPr="00975610">
        <w:t>10/2023</w:t>
      </w:r>
    </w:p>
    <w:p w14:paraId="6D493DC9" w14:textId="523B6FC1" w:rsidR="00975610" w:rsidRPr="007749EC" w:rsidRDefault="00975610" w:rsidP="00DC2D0B">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roofErr w:type="spellStart"/>
      <w:r>
        <w:rPr>
          <w:b/>
          <w:bCs/>
        </w:rPr>
        <w:t>Prosp</w:t>
      </w:r>
      <w:proofErr w:type="spellEnd"/>
      <w:r>
        <w:rPr>
          <w:b/>
          <w:bCs/>
        </w:rPr>
        <w:t>. 5/16/24</w:t>
      </w:r>
    </w:p>
    <w:p w14:paraId="59709A04" w14:textId="61FE03FE" w:rsidR="005A5E67" w:rsidRPr="00847017" w:rsidRDefault="005A5E67" w:rsidP="005A5E67">
      <w:pPr>
        <w:rPr>
          <w:bCs/>
        </w:rPr>
      </w:pPr>
      <w:proofErr w:type="spellStart"/>
      <w:r w:rsidRPr="00847017">
        <w:rPr>
          <w:bCs/>
        </w:rPr>
        <w:t>McRay</w:t>
      </w:r>
      <w:proofErr w:type="spellEnd"/>
      <w:r w:rsidRPr="00847017">
        <w:rPr>
          <w:bCs/>
        </w:rPr>
        <w:t>, Mandi</w:t>
      </w:r>
      <w:r w:rsidRPr="00847017">
        <w:rPr>
          <w:bCs/>
        </w:rPr>
        <w:tab/>
        <w:t>PhD</w:t>
      </w:r>
      <w:r w:rsidRPr="00847017">
        <w:rPr>
          <w:bCs/>
        </w:rPr>
        <w:tab/>
      </w:r>
      <w:r w:rsidRPr="00847017">
        <w:rPr>
          <w:bCs/>
        </w:rPr>
        <w:tab/>
      </w:r>
      <w:r w:rsidRPr="00847017">
        <w:rPr>
          <w:bCs/>
        </w:rPr>
        <w:tab/>
        <w:t xml:space="preserve">Committee </w:t>
      </w:r>
      <w:r w:rsidRPr="00604253">
        <w:rPr>
          <w:b/>
        </w:rPr>
        <w:t>Chair</w:t>
      </w:r>
      <w:r w:rsidRPr="00847017">
        <w:rPr>
          <w:bCs/>
        </w:rPr>
        <w:t xml:space="preserve"> </w:t>
      </w:r>
      <w:r w:rsidRPr="00847017">
        <w:rPr>
          <w:bCs/>
        </w:rPr>
        <w:tab/>
      </w:r>
      <w:r w:rsidRPr="00847017">
        <w:rPr>
          <w:bCs/>
        </w:rPr>
        <w:tab/>
        <w:t>2018-present</w:t>
      </w:r>
    </w:p>
    <w:p w14:paraId="4FD173E7" w14:textId="77777777" w:rsidR="005A5E67" w:rsidRDefault="005A5E67" w:rsidP="005A5E67">
      <w:pPr>
        <w:rPr>
          <w:bCs/>
        </w:rPr>
      </w:pPr>
      <w:r w:rsidRPr="00847017">
        <w:rPr>
          <w:bCs/>
        </w:rPr>
        <w:tab/>
      </w:r>
      <w:r w:rsidRPr="00847017">
        <w:rPr>
          <w:bCs/>
        </w:rPr>
        <w:tab/>
      </w:r>
      <w:r w:rsidRPr="00847017">
        <w:rPr>
          <w:bCs/>
        </w:rPr>
        <w:tab/>
      </w:r>
      <w:r w:rsidRPr="00847017">
        <w:rPr>
          <w:bCs/>
        </w:rPr>
        <w:tab/>
      </w:r>
      <w:r w:rsidRPr="00847017">
        <w:rPr>
          <w:bCs/>
        </w:rPr>
        <w:tab/>
      </w:r>
      <w:r w:rsidRPr="00847017">
        <w:rPr>
          <w:bCs/>
        </w:rPr>
        <w:tab/>
      </w:r>
      <w:r w:rsidRPr="00847017">
        <w:rPr>
          <w:bCs/>
        </w:rPr>
        <w:tab/>
      </w:r>
      <w:r w:rsidRPr="00847017">
        <w:rPr>
          <w:bCs/>
        </w:rPr>
        <w:tab/>
      </w:r>
      <w:r w:rsidRPr="00847017">
        <w:rPr>
          <w:bCs/>
        </w:rPr>
        <w:tab/>
      </w:r>
      <w:r w:rsidRPr="00847017">
        <w:rPr>
          <w:bCs/>
        </w:rPr>
        <w:tab/>
      </w:r>
      <w:r w:rsidRPr="00964147">
        <w:rPr>
          <w:bCs/>
        </w:rPr>
        <w:t>Exam 12/2019</w:t>
      </w:r>
    </w:p>
    <w:p w14:paraId="71E11D40" w14:textId="28E40180" w:rsidR="003E29D9" w:rsidRPr="00F021D9" w:rsidRDefault="005A5E67" w:rsidP="00DC2D0B">
      <w:pPr>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proofErr w:type="spellStart"/>
      <w:r w:rsidRPr="00604253">
        <w:rPr>
          <w:bCs/>
        </w:rPr>
        <w:t>Prosp</w:t>
      </w:r>
      <w:proofErr w:type="spellEnd"/>
      <w:r w:rsidRPr="00604253">
        <w:rPr>
          <w:bCs/>
        </w:rPr>
        <w:t>. 4/12/21</w:t>
      </w:r>
      <w:r w:rsidR="003E29D9" w:rsidRPr="00847017">
        <w:rPr>
          <w:bCs/>
        </w:rPr>
        <w:tab/>
      </w:r>
      <w:r w:rsidR="003E29D9" w:rsidRPr="00847017">
        <w:rPr>
          <w:bCs/>
        </w:rPr>
        <w:tab/>
      </w:r>
    </w:p>
    <w:p w14:paraId="06E07CAE" w14:textId="2CA5EEFE" w:rsidR="003E29D9" w:rsidRDefault="003E29D9" w:rsidP="00DC2D0B">
      <w:pPr>
        <w:rPr>
          <w:u w:val="single"/>
        </w:rPr>
      </w:pPr>
      <w:r w:rsidRPr="001A6690">
        <w:rPr>
          <w:u w:val="single"/>
        </w:rPr>
        <w:t>Past</w:t>
      </w:r>
      <w:r w:rsidR="004D019A" w:rsidRPr="001A6690">
        <w:rPr>
          <w:u w:val="single"/>
        </w:rPr>
        <w:t>:</w:t>
      </w:r>
    </w:p>
    <w:p w14:paraId="3433984D" w14:textId="13BC109A" w:rsidR="00B12F54" w:rsidRDefault="00B12F54" w:rsidP="00B12F54">
      <w:r>
        <w:t>Stallings, Lexi</w:t>
      </w:r>
      <w:r>
        <w:tab/>
      </w:r>
      <w:r>
        <w:tab/>
        <w:t>MA</w:t>
      </w:r>
      <w:r>
        <w:tab/>
      </w:r>
      <w:r>
        <w:tab/>
      </w:r>
      <w:r>
        <w:tab/>
        <w:t xml:space="preserve">Committee Member </w:t>
      </w:r>
      <w:r>
        <w:tab/>
      </w:r>
      <w:r>
        <w:tab/>
      </w:r>
      <w:r w:rsidRPr="00B12F54">
        <w:rPr>
          <w:b/>
          <w:bCs/>
        </w:rPr>
        <w:t>Graduated 2024</w:t>
      </w:r>
    </w:p>
    <w:p w14:paraId="6A39530A" w14:textId="323BE9CD" w:rsidR="00B12F54" w:rsidRPr="00B12F54" w:rsidRDefault="00B12F54" w:rsidP="00DC2D0B">
      <w:proofErr w:type="spellStart"/>
      <w:r>
        <w:t>Pesina</w:t>
      </w:r>
      <w:proofErr w:type="spellEnd"/>
      <w:r>
        <w:t>, Marisa</w:t>
      </w:r>
      <w:r>
        <w:tab/>
      </w:r>
      <w:r>
        <w:tab/>
        <w:t>MA</w:t>
      </w:r>
      <w:r>
        <w:tab/>
      </w:r>
      <w:r>
        <w:tab/>
      </w:r>
      <w:r>
        <w:tab/>
        <w:t>Committee Member</w:t>
      </w:r>
      <w:r>
        <w:tab/>
      </w:r>
      <w:r>
        <w:tab/>
      </w:r>
      <w:r w:rsidRPr="00B12F54">
        <w:rPr>
          <w:b/>
          <w:bCs/>
        </w:rPr>
        <w:t>Graduated 2024</w:t>
      </w:r>
    </w:p>
    <w:p w14:paraId="581F5485" w14:textId="68EC08C1" w:rsidR="00A120C6" w:rsidRPr="00B12F54" w:rsidRDefault="00A120C6" w:rsidP="00DC2D0B">
      <w:r>
        <w:t>Chambliss, Jacob</w:t>
      </w:r>
      <w:r>
        <w:tab/>
        <w:t>MA</w:t>
      </w:r>
      <w:r>
        <w:tab/>
      </w:r>
      <w:r>
        <w:tab/>
      </w:r>
      <w:r>
        <w:tab/>
        <w:t xml:space="preserve">Committee </w:t>
      </w:r>
      <w:r w:rsidRPr="00B12F54">
        <w:rPr>
          <w:b/>
          <w:bCs/>
        </w:rPr>
        <w:t>Chair</w:t>
      </w:r>
      <w:r w:rsidRPr="00B12F54">
        <w:tab/>
      </w:r>
      <w:r w:rsidRPr="00B12F54">
        <w:tab/>
        <w:t>Graduated 2023</w:t>
      </w:r>
    </w:p>
    <w:p w14:paraId="7A90885F" w14:textId="4218BA04" w:rsidR="00D709A6" w:rsidRPr="00B12F54" w:rsidRDefault="00D709A6" w:rsidP="00DC2D0B">
      <w:r w:rsidRPr="00B12F54">
        <w:t>Barrett, Anna</w:t>
      </w:r>
      <w:r w:rsidRPr="00B12F54">
        <w:tab/>
      </w:r>
      <w:r w:rsidRPr="00B12F54">
        <w:tab/>
        <w:t>PhD</w:t>
      </w:r>
      <w:r w:rsidRPr="00B12F54">
        <w:tab/>
      </w:r>
      <w:r w:rsidRPr="00B12F54">
        <w:tab/>
      </w:r>
      <w:r w:rsidRPr="00B12F54">
        <w:tab/>
        <w:t>Committee Member</w:t>
      </w:r>
      <w:r w:rsidRPr="00B12F54">
        <w:tab/>
      </w:r>
      <w:r w:rsidRPr="00B12F54">
        <w:tab/>
        <w:t>Graduated 2023</w:t>
      </w:r>
    </w:p>
    <w:p w14:paraId="0840B6A7" w14:textId="49A5067E" w:rsidR="003F70C0" w:rsidRPr="00B12F54" w:rsidRDefault="003F70C0" w:rsidP="00DC2D0B">
      <w:r w:rsidRPr="00B12F54">
        <w:t>Stevens, Avery</w:t>
      </w:r>
      <w:r w:rsidRPr="00B12F54">
        <w:tab/>
        <w:t>MA</w:t>
      </w:r>
      <w:r w:rsidRPr="00B12F54">
        <w:tab/>
      </w:r>
      <w:r w:rsidRPr="00B12F54">
        <w:tab/>
      </w:r>
      <w:r w:rsidRPr="00B12F54">
        <w:tab/>
        <w:t>Committee Member</w:t>
      </w:r>
      <w:r w:rsidRPr="00B12F54">
        <w:tab/>
      </w:r>
      <w:r w:rsidRPr="00B12F54">
        <w:tab/>
        <w:t>Graduated 2023</w:t>
      </w:r>
    </w:p>
    <w:p w14:paraId="16ECEF91" w14:textId="75D58680" w:rsidR="007E27C9" w:rsidRPr="00D709A6" w:rsidRDefault="007E27C9" w:rsidP="005016DE">
      <w:r>
        <w:t>Crayon, Alexander</w:t>
      </w:r>
      <w:r>
        <w:tab/>
        <w:t>MA</w:t>
      </w:r>
      <w:r>
        <w:tab/>
      </w:r>
      <w:r>
        <w:tab/>
      </w:r>
      <w:r>
        <w:tab/>
        <w:t>Committee Member</w:t>
      </w:r>
      <w:r>
        <w:tab/>
      </w:r>
      <w:r>
        <w:tab/>
      </w:r>
      <w:r w:rsidRPr="00D709A6">
        <w:t>Graduated 2022</w:t>
      </w:r>
    </w:p>
    <w:p w14:paraId="7D83AA44" w14:textId="359B03C8" w:rsidR="007E27C9" w:rsidRPr="00D709A6" w:rsidRDefault="007E27C9" w:rsidP="005016DE">
      <w:r w:rsidRPr="00D709A6">
        <w:t>Beardsley, Ashley</w:t>
      </w:r>
      <w:r w:rsidRPr="00D709A6">
        <w:tab/>
        <w:t>PhD</w:t>
      </w:r>
      <w:r w:rsidRPr="00D709A6">
        <w:tab/>
      </w:r>
      <w:r w:rsidRPr="00D709A6">
        <w:tab/>
      </w:r>
      <w:r w:rsidRPr="00D709A6">
        <w:tab/>
        <w:t>Committee Member</w:t>
      </w:r>
      <w:r w:rsidRPr="00D709A6">
        <w:tab/>
      </w:r>
      <w:r w:rsidRPr="00D709A6">
        <w:tab/>
        <w:t>Graduated 2022</w:t>
      </w:r>
    </w:p>
    <w:p w14:paraId="7092ABBA" w14:textId="0EAF8546" w:rsidR="007E27C9" w:rsidRPr="00D709A6" w:rsidRDefault="007E27C9" w:rsidP="005016DE">
      <w:r w:rsidRPr="00D709A6">
        <w:t>Prince, Kalyn</w:t>
      </w:r>
      <w:r w:rsidRPr="00D709A6">
        <w:tab/>
      </w:r>
      <w:r w:rsidRPr="00D709A6">
        <w:tab/>
        <w:t>PhD</w:t>
      </w:r>
      <w:r w:rsidRPr="00D709A6">
        <w:tab/>
      </w:r>
      <w:r w:rsidRPr="00D709A6">
        <w:tab/>
      </w:r>
      <w:r w:rsidRPr="00D709A6">
        <w:tab/>
        <w:t>Committee Member</w:t>
      </w:r>
      <w:r w:rsidRPr="00D709A6">
        <w:tab/>
      </w:r>
      <w:r w:rsidRPr="00D709A6">
        <w:tab/>
        <w:t>Graduated 2022</w:t>
      </w:r>
    </w:p>
    <w:p w14:paraId="1335B593" w14:textId="0922221F" w:rsidR="00D574A4" w:rsidRPr="007E27C9" w:rsidRDefault="00D574A4" w:rsidP="005016DE">
      <w:pPr>
        <w:rPr>
          <w:bCs/>
        </w:rPr>
      </w:pPr>
      <w:proofErr w:type="spellStart"/>
      <w:r>
        <w:rPr>
          <w:bCs/>
        </w:rPr>
        <w:t>Treviño</w:t>
      </w:r>
      <w:proofErr w:type="spellEnd"/>
      <w:r>
        <w:rPr>
          <w:bCs/>
        </w:rPr>
        <w:t>, Anna</w:t>
      </w:r>
      <w:r>
        <w:rPr>
          <w:bCs/>
        </w:rPr>
        <w:tab/>
      </w:r>
      <w:r>
        <w:rPr>
          <w:bCs/>
        </w:rPr>
        <w:tab/>
        <w:t>PhD</w:t>
      </w:r>
      <w:r>
        <w:rPr>
          <w:bCs/>
        </w:rPr>
        <w:tab/>
      </w:r>
      <w:r>
        <w:rPr>
          <w:bCs/>
        </w:rPr>
        <w:tab/>
      </w:r>
      <w:r>
        <w:rPr>
          <w:bCs/>
        </w:rPr>
        <w:tab/>
        <w:t xml:space="preserve">Committee </w:t>
      </w:r>
      <w:r w:rsidRPr="00457751">
        <w:rPr>
          <w:b/>
        </w:rPr>
        <w:t>Chair</w:t>
      </w:r>
      <w:r>
        <w:rPr>
          <w:bCs/>
        </w:rPr>
        <w:tab/>
      </w:r>
      <w:r>
        <w:rPr>
          <w:bCs/>
        </w:rPr>
        <w:tab/>
      </w:r>
      <w:r w:rsidRPr="007E27C9">
        <w:rPr>
          <w:bCs/>
        </w:rPr>
        <w:t>Graduated 2021</w:t>
      </w:r>
    </w:p>
    <w:p w14:paraId="1EEB2DCE" w14:textId="3A4C1105" w:rsidR="005016DE" w:rsidRPr="007E27C9" w:rsidRDefault="005016DE" w:rsidP="005016DE">
      <w:pPr>
        <w:rPr>
          <w:bCs/>
        </w:rPr>
      </w:pPr>
      <w:r w:rsidRPr="007E27C9">
        <w:rPr>
          <w:bCs/>
        </w:rPr>
        <w:t>Rahhal, Ryan</w:t>
      </w:r>
      <w:r w:rsidRPr="007E27C9">
        <w:rPr>
          <w:bCs/>
        </w:rPr>
        <w:tab/>
      </w:r>
      <w:r w:rsidRPr="007E27C9">
        <w:rPr>
          <w:bCs/>
        </w:rPr>
        <w:tab/>
        <w:t>MA</w:t>
      </w:r>
      <w:r w:rsidRPr="007E27C9">
        <w:rPr>
          <w:bCs/>
        </w:rPr>
        <w:tab/>
      </w:r>
      <w:r w:rsidRPr="007E27C9">
        <w:rPr>
          <w:bCs/>
        </w:rPr>
        <w:tab/>
      </w:r>
      <w:r w:rsidRPr="007E27C9">
        <w:rPr>
          <w:bCs/>
        </w:rPr>
        <w:tab/>
        <w:t xml:space="preserve">Committee </w:t>
      </w:r>
      <w:r w:rsidR="00D574A4" w:rsidRPr="007E27C9">
        <w:rPr>
          <w:bCs/>
        </w:rPr>
        <w:t>M</w:t>
      </w:r>
      <w:r w:rsidRPr="007E27C9">
        <w:rPr>
          <w:bCs/>
        </w:rPr>
        <w:t>ember</w:t>
      </w:r>
      <w:r w:rsidRPr="007E27C9">
        <w:rPr>
          <w:bCs/>
        </w:rPr>
        <w:tab/>
      </w:r>
      <w:r w:rsidRPr="007E27C9">
        <w:rPr>
          <w:bCs/>
        </w:rPr>
        <w:tab/>
        <w:t>Graduated 2021</w:t>
      </w:r>
    </w:p>
    <w:p w14:paraId="45E3ACAA" w14:textId="2A360D17" w:rsidR="001D0E9E" w:rsidRPr="007E27C9" w:rsidRDefault="00D574A4" w:rsidP="001D0E9E">
      <w:pPr>
        <w:rPr>
          <w:bCs/>
        </w:rPr>
      </w:pPr>
      <w:r w:rsidRPr="007E27C9">
        <w:rPr>
          <w:bCs/>
        </w:rPr>
        <w:t>Jacobson, Matthew</w:t>
      </w:r>
      <w:r w:rsidRPr="007E27C9">
        <w:rPr>
          <w:bCs/>
        </w:rPr>
        <w:tab/>
        <w:t>PhD</w:t>
      </w:r>
      <w:r w:rsidRPr="007E27C9">
        <w:rPr>
          <w:bCs/>
        </w:rPr>
        <w:tab/>
      </w:r>
      <w:r w:rsidRPr="007E27C9">
        <w:rPr>
          <w:bCs/>
        </w:rPr>
        <w:tab/>
      </w:r>
      <w:r w:rsidRPr="007E27C9">
        <w:rPr>
          <w:bCs/>
        </w:rPr>
        <w:tab/>
        <w:t>Committee Member</w:t>
      </w:r>
      <w:r w:rsidRPr="007E27C9">
        <w:rPr>
          <w:bCs/>
        </w:rPr>
        <w:tab/>
      </w:r>
      <w:r w:rsidRPr="007E27C9">
        <w:rPr>
          <w:bCs/>
        </w:rPr>
        <w:tab/>
        <w:t>Graduated 202</w:t>
      </w:r>
      <w:r w:rsidR="001D0E9E" w:rsidRPr="007E27C9">
        <w:rPr>
          <w:bCs/>
        </w:rPr>
        <w:t>1</w:t>
      </w:r>
      <w:r w:rsidR="005016DE" w:rsidRPr="007E27C9">
        <w:rPr>
          <w:bCs/>
        </w:rPr>
        <w:tab/>
      </w:r>
    </w:p>
    <w:p w14:paraId="76A0FA7A" w14:textId="4A100B64" w:rsidR="001D0E9E" w:rsidRPr="007E27C9" w:rsidRDefault="001D0E9E" w:rsidP="001D0E9E">
      <w:pPr>
        <w:rPr>
          <w:bCs/>
        </w:rPr>
      </w:pPr>
      <w:r w:rsidRPr="007E27C9">
        <w:rPr>
          <w:bCs/>
        </w:rPr>
        <w:t>Skaggs, Lauren</w:t>
      </w:r>
      <w:r w:rsidRPr="007E27C9">
        <w:rPr>
          <w:bCs/>
        </w:rPr>
        <w:tab/>
        <w:t>MA</w:t>
      </w:r>
      <w:r w:rsidRPr="007E27C9">
        <w:rPr>
          <w:bCs/>
        </w:rPr>
        <w:tab/>
      </w:r>
      <w:r w:rsidRPr="007E27C9">
        <w:rPr>
          <w:bCs/>
        </w:rPr>
        <w:tab/>
      </w:r>
      <w:r w:rsidRPr="007E27C9">
        <w:rPr>
          <w:bCs/>
        </w:rPr>
        <w:tab/>
        <w:t>Committee Member</w:t>
      </w:r>
      <w:r w:rsidRPr="007E27C9">
        <w:rPr>
          <w:bCs/>
        </w:rPr>
        <w:tab/>
      </w:r>
      <w:r w:rsidRPr="007E27C9">
        <w:rPr>
          <w:bCs/>
        </w:rPr>
        <w:tab/>
        <w:t>Graduated 2021</w:t>
      </w:r>
    </w:p>
    <w:p w14:paraId="5783DE02" w14:textId="3FD0BCB1" w:rsidR="00F021D9" w:rsidRDefault="00F021D9" w:rsidP="001D0E9E">
      <w:r>
        <w:t xml:space="preserve">King, </w:t>
      </w:r>
      <w:proofErr w:type="spellStart"/>
      <w:r>
        <w:t>Danetra</w:t>
      </w:r>
      <w:proofErr w:type="spellEnd"/>
      <w:r>
        <w:tab/>
      </w:r>
      <w:r>
        <w:tab/>
        <w:t>MA</w:t>
      </w:r>
      <w:r>
        <w:tab/>
      </w:r>
      <w:r>
        <w:tab/>
      </w:r>
      <w:r>
        <w:tab/>
        <w:t>Outside Com. Member</w:t>
      </w:r>
      <w:r>
        <w:tab/>
        <w:t>Graduated 2019</w:t>
      </w:r>
    </w:p>
    <w:p w14:paraId="1DB425D8" w14:textId="46D5D5E7" w:rsidR="00F021D9" w:rsidRDefault="00F021D9" w:rsidP="00DC2D0B">
      <w:r>
        <w:t>Bell, Lisa</w:t>
      </w:r>
      <w:r>
        <w:tab/>
      </w:r>
      <w:r>
        <w:tab/>
        <w:t>PhD</w:t>
      </w:r>
      <w:r>
        <w:tab/>
      </w:r>
      <w:r>
        <w:tab/>
      </w:r>
      <w:r>
        <w:tab/>
        <w:t>Committee Member</w:t>
      </w:r>
      <w:r>
        <w:tab/>
      </w:r>
      <w:r>
        <w:tab/>
        <w:t>Exam 2019</w:t>
      </w:r>
    </w:p>
    <w:p w14:paraId="0C90AF91" w14:textId="5EDB2366" w:rsidR="003E29D9" w:rsidRDefault="003E29D9" w:rsidP="00DC2D0B">
      <w:r>
        <w:t>Nichols, Jessica</w:t>
      </w:r>
      <w:r>
        <w:tab/>
        <w:t>MA</w:t>
      </w:r>
      <w:r>
        <w:tab/>
      </w:r>
      <w:r>
        <w:tab/>
      </w:r>
      <w:r>
        <w:tab/>
        <w:t>Committee Member</w:t>
      </w:r>
      <w:r>
        <w:tab/>
      </w:r>
      <w:r>
        <w:tab/>
        <w:t>Graduated 2018</w:t>
      </w:r>
    </w:p>
    <w:p w14:paraId="17E9F745" w14:textId="3C77B093" w:rsidR="003E29D9" w:rsidRDefault="003E29D9" w:rsidP="00DC2D0B">
      <w:r>
        <w:t>Gurley, Anna</w:t>
      </w:r>
      <w:r>
        <w:tab/>
      </w:r>
      <w:r>
        <w:tab/>
        <w:t>PhD</w:t>
      </w:r>
      <w:r>
        <w:tab/>
      </w:r>
      <w:r>
        <w:tab/>
      </w:r>
      <w:r>
        <w:tab/>
        <w:t>Committee Member</w:t>
      </w:r>
      <w:r>
        <w:tab/>
      </w:r>
      <w:r>
        <w:tab/>
        <w:t>Graduated 2017</w:t>
      </w:r>
    </w:p>
    <w:p w14:paraId="34FDFD3E" w14:textId="090049E2" w:rsidR="00EA681F" w:rsidRDefault="00EA681F" w:rsidP="00DC2D0B">
      <w:r>
        <w:t xml:space="preserve">Gerdes-McClain, </w:t>
      </w:r>
      <w:r w:rsidR="003E29D9">
        <w:t>R</w:t>
      </w:r>
      <w:r w:rsidR="003E29D9">
        <w:tab/>
      </w:r>
      <w:r>
        <w:t xml:space="preserve">PhD </w:t>
      </w:r>
      <w:r w:rsidR="003E29D9">
        <w:tab/>
      </w:r>
      <w:r w:rsidR="003E29D9">
        <w:tab/>
      </w:r>
      <w:r w:rsidR="003E29D9">
        <w:tab/>
        <w:t>Committee Member</w:t>
      </w:r>
      <w:r w:rsidR="003E29D9">
        <w:tab/>
      </w:r>
      <w:r w:rsidR="003E29D9">
        <w:tab/>
        <w:t>Graduated 2017</w:t>
      </w:r>
    </w:p>
    <w:p w14:paraId="5D45725B" w14:textId="2080DE35" w:rsidR="00EA681F" w:rsidRDefault="00EA681F" w:rsidP="00EA681F">
      <w:r>
        <w:t>Jeter,</w:t>
      </w:r>
      <w:r w:rsidR="003E29D9">
        <w:t xml:space="preserve"> Gage</w:t>
      </w:r>
      <w:r w:rsidR="003E29D9">
        <w:tab/>
      </w:r>
      <w:r w:rsidR="003E29D9">
        <w:tab/>
      </w:r>
      <w:r>
        <w:t xml:space="preserve">PhD </w:t>
      </w:r>
      <w:r w:rsidR="003E29D9">
        <w:tab/>
      </w:r>
      <w:r w:rsidR="003E29D9">
        <w:tab/>
      </w:r>
      <w:r w:rsidR="003E29D9">
        <w:tab/>
        <w:t>Outside Com. Member</w:t>
      </w:r>
      <w:r w:rsidR="003E29D9">
        <w:tab/>
        <w:t>Graduated 2017</w:t>
      </w:r>
    </w:p>
    <w:p w14:paraId="0AD95C1E" w14:textId="61497A2F" w:rsidR="003E29D9" w:rsidRDefault="003E29D9" w:rsidP="00EA681F">
      <w:r>
        <w:t>Woody, Cassandra</w:t>
      </w:r>
      <w:r>
        <w:tab/>
        <w:t>MA</w:t>
      </w:r>
      <w:r>
        <w:tab/>
      </w:r>
      <w:r>
        <w:tab/>
      </w:r>
      <w:r>
        <w:tab/>
        <w:t>Committee Member</w:t>
      </w:r>
      <w:r>
        <w:tab/>
      </w:r>
      <w:r>
        <w:tab/>
        <w:t>Graduated 2017</w:t>
      </w:r>
    </w:p>
    <w:p w14:paraId="5AE13D22" w14:textId="4BF9FDEA" w:rsidR="003E29D9" w:rsidRDefault="003E29D9" w:rsidP="00EA681F">
      <w:r>
        <w:t>McDaniel, Brittany</w:t>
      </w:r>
      <w:r>
        <w:tab/>
        <w:t>MA</w:t>
      </w:r>
      <w:r>
        <w:tab/>
      </w:r>
      <w:r>
        <w:tab/>
      </w:r>
      <w:r>
        <w:tab/>
        <w:t>Committee Member</w:t>
      </w:r>
      <w:r>
        <w:tab/>
      </w:r>
      <w:r>
        <w:tab/>
        <w:t>Graduated 2016</w:t>
      </w:r>
    </w:p>
    <w:p w14:paraId="508EC576" w14:textId="22FAC4C6" w:rsidR="003E29D9" w:rsidRDefault="003E29D9" w:rsidP="00EA681F">
      <w:r>
        <w:t>Madden, Shannon</w:t>
      </w:r>
      <w:r>
        <w:tab/>
        <w:t>PhD</w:t>
      </w:r>
      <w:r>
        <w:tab/>
      </w:r>
      <w:r>
        <w:tab/>
      </w:r>
      <w:r>
        <w:tab/>
        <w:t>Committee Member</w:t>
      </w:r>
      <w:r>
        <w:tab/>
      </w:r>
      <w:r>
        <w:tab/>
        <w:t>Graduated 2015</w:t>
      </w:r>
    </w:p>
    <w:p w14:paraId="095B97D4" w14:textId="437C7EB7" w:rsidR="003E29D9" w:rsidRDefault="003E29D9" w:rsidP="00EA681F">
      <w:r>
        <w:t>Bramlett, Katie</w:t>
      </w:r>
      <w:r>
        <w:tab/>
        <w:t>MA</w:t>
      </w:r>
      <w:r>
        <w:tab/>
      </w:r>
      <w:r>
        <w:tab/>
      </w:r>
      <w:r>
        <w:tab/>
        <w:t>Committee Member</w:t>
      </w:r>
      <w:r>
        <w:tab/>
      </w:r>
      <w:r>
        <w:tab/>
        <w:t>Graduated 2014</w:t>
      </w:r>
    </w:p>
    <w:p w14:paraId="7BAFECBE" w14:textId="77777777" w:rsidR="00D04532" w:rsidRDefault="003E29D9" w:rsidP="00D04532">
      <w:r>
        <w:t>Wood, Tara</w:t>
      </w:r>
      <w:r>
        <w:tab/>
      </w:r>
      <w:r>
        <w:tab/>
        <w:t>PhD</w:t>
      </w:r>
      <w:r>
        <w:tab/>
      </w:r>
      <w:r>
        <w:tab/>
      </w:r>
      <w:r>
        <w:tab/>
        <w:t>Committee Member</w:t>
      </w:r>
      <w:r>
        <w:tab/>
      </w:r>
      <w:r>
        <w:tab/>
        <w:t>Graduated 2014</w:t>
      </w:r>
    </w:p>
    <w:p w14:paraId="2E8B8B3B" w14:textId="77777777" w:rsidR="00D02EC5" w:rsidRDefault="00D02EC5" w:rsidP="00D04532">
      <w:pPr>
        <w:rPr>
          <w:b/>
          <w:sz w:val="28"/>
          <w:szCs w:val="28"/>
        </w:rPr>
      </w:pPr>
    </w:p>
    <w:p w14:paraId="6A844F2F" w14:textId="1E89FBBF" w:rsidR="00700BCF" w:rsidRPr="00D04532" w:rsidRDefault="00700BCF" w:rsidP="00D04532">
      <w:r>
        <w:rPr>
          <w:b/>
          <w:sz w:val="28"/>
          <w:szCs w:val="28"/>
        </w:rPr>
        <w:t>Service</w:t>
      </w:r>
    </w:p>
    <w:p w14:paraId="51B96865" w14:textId="77777777" w:rsidR="00700BCF" w:rsidRDefault="00700BCF" w:rsidP="00941AE3"/>
    <w:p w14:paraId="44B9F529" w14:textId="2CFEEE20" w:rsidR="00A7798E" w:rsidRPr="00A7798E" w:rsidRDefault="00A7798E" w:rsidP="00A7798E">
      <w:pPr>
        <w:rPr>
          <w:i/>
        </w:rPr>
      </w:pPr>
      <w:r w:rsidRPr="00A7798E">
        <w:rPr>
          <w:i/>
        </w:rPr>
        <w:t>Writing Program Administration</w:t>
      </w:r>
    </w:p>
    <w:p w14:paraId="66778873" w14:textId="2B79EF2E" w:rsidR="00A7798E" w:rsidRDefault="00A7798E" w:rsidP="00A7798E">
      <w:r>
        <w:t>Director, First-Year Composition, 2014; Co-Director, First-Year Composition, 2011-2014, 2015-2016</w:t>
      </w:r>
    </w:p>
    <w:p w14:paraId="12BAA15C" w14:textId="77777777" w:rsidR="00A7798E" w:rsidRDefault="00A7798E" w:rsidP="00A7798E">
      <w:pPr>
        <w:pStyle w:val="ListParagraph"/>
        <w:numPr>
          <w:ilvl w:val="0"/>
          <w:numId w:val="27"/>
        </w:numPr>
      </w:pPr>
      <w:r>
        <w:t>Annually assess essay exams for approximately 40 students for placement into English 1113 from English 0113: Basic Writing</w:t>
      </w:r>
    </w:p>
    <w:p w14:paraId="1CCD0A62" w14:textId="77777777" w:rsidR="00A7798E" w:rsidRDefault="00A7798E" w:rsidP="00A7798E">
      <w:pPr>
        <w:pStyle w:val="ListParagraph"/>
        <w:numPr>
          <w:ilvl w:val="0"/>
          <w:numId w:val="27"/>
        </w:numPr>
      </w:pPr>
      <w:r>
        <w:t>Facilitate weekly staff meetings</w:t>
      </w:r>
    </w:p>
    <w:p w14:paraId="011421C7" w14:textId="3CD2815C" w:rsidR="00A7798E" w:rsidRDefault="00F3373B" w:rsidP="00A7798E">
      <w:pPr>
        <w:pStyle w:val="ListParagraph"/>
        <w:numPr>
          <w:ilvl w:val="0"/>
          <w:numId w:val="27"/>
        </w:numPr>
      </w:pPr>
      <w:r>
        <w:t>Annually conduct</w:t>
      </w:r>
      <w:r w:rsidR="00A7798E">
        <w:t xml:space="preserve"> teacher observations, craft detailed observation reports, and meet with teachers to discuss reports</w:t>
      </w:r>
    </w:p>
    <w:p w14:paraId="7C609067" w14:textId="77777777" w:rsidR="00A7798E" w:rsidRDefault="00A7798E" w:rsidP="00A7798E">
      <w:pPr>
        <w:pStyle w:val="ListParagraph"/>
        <w:numPr>
          <w:ilvl w:val="0"/>
          <w:numId w:val="27"/>
        </w:numPr>
      </w:pPr>
      <w:r>
        <w:t xml:space="preserve">Interview, hire, and mentor graduate student research assistants in the FYC office  </w:t>
      </w:r>
    </w:p>
    <w:p w14:paraId="1F90B9B4" w14:textId="77777777" w:rsidR="00A7798E" w:rsidRDefault="00A7798E" w:rsidP="00A7798E">
      <w:pPr>
        <w:pStyle w:val="ListParagraph"/>
        <w:numPr>
          <w:ilvl w:val="0"/>
          <w:numId w:val="27"/>
        </w:numPr>
      </w:pPr>
      <w:r>
        <w:t xml:space="preserve">Support instructors developing alternative curriculum </w:t>
      </w:r>
    </w:p>
    <w:p w14:paraId="08946270" w14:textId="72B98CD9" w:rsidR="00A7798E" w:rsidRDefault="00A7798E" w:rsidP="00A7798E">
      <w:pPr>
        <w:pStyle w:val="ListParagraph"/>
        <w:numPr>
          <w:ilvl w:val="0"/>
          <w:numId w:val="27"/>
        </w:numPr>
      </w:pPr>
      <w:r>
        <w:t xml:space="preserve">Annually develop and facilitate two </w:t>
      </w:r>
      <w:r w:rsidR="00F3373B">
        <w:t xml:space="preserve">half-day </w:t>
      </w:r>
      <w:r>
        <w:t xml:space="preserve">workshops for returning instructors </w:t>
      </w:r>
    </w:p>
    <w:p w14:paraId="3F9124D9" w14:textId="77777777" w:rsidR="00A7798E" w:rsidRDefault="00A7798E" w:rsidP="00A7798E">
      <w:pPr>
        <w:pStyle w:val="ListParagraph"/>
        <w:numPr>
          <w:ilvl w:val="0"/>
          <w:numId w:val="27"/>
        </w:numPr>
      </w:pPr>
      <w:r>
        <w:t>Annually design and facilitate intensive nine-day summer workshop for new instructors</w:t>
      </w:r>
    </w:p>
    <w:p w14:paraId="3E3F8195" w14:textId="77777777" w:rsidR="00A7798E" w:rsidRDefault="00A7798E" w:rsidP="00A7798E">
      <w:pPr>
        <w:pStyle w:val="ListParagraph"/>
        <w:numPr>
          <w:ilvl w:val="0"/>
          <w:numId w:val="27"/>
        </w:numPr>
      </w:pPr>
      <w:r>
        <w:t>Supervise scheduling of 150-200 sections of first-year writing per semester</w:t>
      </w:r>
    </w:p>
    <w:p w14:paraId="255B086C" w14:textId="77777777" w:rsidR="00A7798E" w:rsidRDefault="00A7798E" w:rsidP="00A7798E">
      <w:pPr>
        <w:pStyle w:val="ListParagraph"/>
        <w:numPr>
          <w:ilvl w:val="0"/>
          <w:numId w:val="27"/>
        </w:numPr>
      </w:pPr>
      <w:r>
        <w:t>Mediate conflicts between students and instructors</w:t>
      </w:r>
    </w:p>
    <w:p w14:paraId="305EE22A" w14:textId="77777777" w:rsidR="00A7798E" w:rsidRDefault="00A7798E" w:rsidP="00A7798E">
      <w:pPr>
        <w:pStyle w:val="ListParagraph"/>
        <w:numPr>
          <w:ilvl w:val="0"/>
          <w:numId w:val="27"/>
        </w:numPr>
      </w:pPr>
      <w:r>
        <w:t>Address student grade appeals</w:t>
      </w:r>
    </w:p>
    <w:p w14:paraId="4317314F" w14:textId="77777777" w:rsidR="00A7798E" w:rsidRDefault="00A7798E" w:rsidP="00A7798E">
      <w:pPr>
        <w:pStyle w:val="ListParagraph"/>
        <w:numPr>
          <w:ilvl w:val="0"/>
          <w:numId w:val="27"/>
        </w:numPr>
      </w:pPr>
      <w:r>
        <w:lastRenderedPageBreak/>
        <w:t>Supervise curriculum development for 1113, 1213, 0113, 1913</w:t>
      </w:r>
    </w:p>
    <w:p w14:paraId="6BCB8B8C" w14:textId="77777777" w:rsidR="00A7798E" w:rsidRDefault="00A7798E" w:rsidP="00A7798E">
      <w:pPr>
        <w:pStyle w:val="ListParagraph"/>
        <w:numPr>
          <w:ilvl w:val="0"/>
          <w:numId w:val="27"/>
        </w:numPr>
      </w:pPr>
      <w:r>
        <w:t>Collaborate with university units including Center for Teaching Excellence, University Libraries, Writing Center, Center for Teaching of English as a Second Language, University College, Online and Academic Technology Services</w:t>
      </w:r>
    </w:p>
    <w:p w14:paraId="7AB5709E" w14:textId="77777777" w:rsidR="00A7798E" w:rsidRDefault="00A7798E" w:rsidP="00A7798E">
      <w:pPr>
        <w:pStyle w:val="ListParagraph"/>
        <w:numPr>
          <w:ilvl w:val="0"/>
          <w:numId w:val="27"/>
        </w:numPr>
      </w:pPr>
      <w:r>
        <w:t>Spearheaded major curricular and programmatic overhaul for First-Year Composition</w:t>
      </w:r>
    </w:p>
    <w:p w14:paraId="1DAE59DB" w14:textId="77777777" w:rsidR="00A7798E" w:rsidRDefault="00A7798E" w:rsidP="00A7798E">
      <w:pPr>
        <w:pStyle w:val="ListParagraph"/>
        <w:numPr>
          <w:ilvl w:val="0"/>
          <w:numId w:val="27"/>
        </w:numPr>
      </w:pPr>
      <w:r>
        <w:t>Conducted multi-level assessment of pilot curriculum</w:t>
      </w:r>
    </w:p>
    <w:p w14:paraId="0D0219E2" w14:textId="77777777" w:rsidR="00A7798E" w:rsidRDefault="00A7798E" w:rsidP="00941AE3">
      <w:pPr>
        <w:rPr>
          <w:i/>
        </w:rPr>
      </w:pPr>
    </w:p>
    <w:p w14:paraId="63B1C32B" w14:textId="77777777" w:rsidR="001A6690" w:rsidRDefault="001A6690" w:rsidP="00941AE3">
      <w:pPr>
        <w:rPr>
          <w:i/>
        </w:rPr>
      </w:pPr>
    </w:p>
    <w:p w14:paraId="15474D4F" w14:textId="4E1A5814" w:rsidR="00941AE3" w:rsidRPr="00941AE3" w:rsidRDefault="00941AE3" w:rsidP="00941AE3">
      <w:pPr>
        <w:rPr>
          <w:i/>
        </w:rPr>
      </w:pPr>
      <w:r w:rsidRPr="00941AE3">
        <w:rPr>
          <w:i/>
        </w:rPr>
        <w:t>Department</w:t>
      </w:r>
      <w:r>
        <w:rPr>
          <w:i/>
        </w:rPr>
        <w:t xml:space="preserve"> Service</w:t>
      </w:r>
    </w:p>
    <w:p w14:paraId="256A3A38" w14:textId="4D89F852" w:rsidR="00954B6D" w:rsidRDefault="005F34CF" w:rsidP="00700BCF">
      <w:pPr>
        <w:pStyle w:val="ListParagraph"/>
        <w:numPr>
          <w:ilvl w:val="0"/>
          <w:numId w:val="23"/>
        </w:numPr>
      </w:pPr>
      <w:r>
        <w:t>Director of Rhetoric and Writing Studies, 2023-present</w:t>
      </w:r>
    </w:p>
    <w:p w14:paraId="2A5783A8" w14:textId="088E0665" w:rsidR="00F71D43" w:rsidRDefault="00F71D43" w:rsidP="00F71D43">
      <w:pPr>
        <w:pStyle w:val="ListParagraph"/>
        <w:numPr>
          <w:ilvl w:val="0"/>
          <w:numId w:val="23"/>
        </w:numPr>
      </w:pPr>
      <w:r>
        <w:t>Graduate Committee, 2018, 2023-present</w:t>
      </w:r>
    </w:p>
    <w:p w14:paraId="24BED672" w14:textId="50E27B0F" w:rsidR="00F71D43" w:rsidRDefault="00F71D43" w:rsidP="00F71D43">
      <w:pPr>
        <w:pStyle w:val="ListParagraph"/>
        <w:numPr>
          <w:ilvl w:val="0"/>
          <w:numId w:val="23"/>
        </w:numPr>
      </w:pPr>
      <w:r>
        <w:t xml:space="preserve">Technical Writing </w:t>
      </w:r>
      <w:r w:rsidR="00FC6BC0">
        <w:t>Search Committee, 2023</w:t>
      </w:r>
    </w:p>
    <w:p w14:paraId="47B46E78" w14:textId="69C4291D" w:rsidR="00F5359D" w:rsidRDefault="00F5359D" w:rsidP="00700BCF">
      <w:pPr>
        <w:pStyle w:val="ListParagraph"/>
        <w:numPr>
          <w:ilvl w:val="0"/>
          <w:numId w:val="23"/>
        </w:numPr>
      </w:pPr>
      <w:r>
        <w:t xml:space="preserve">Committee A, </w:t>
      </w:r>
      <w:r w:rsidR="00D9419D">
        <w:t>2019-</w:t>
      </w:r>
      <w:r w:rsidR="008844F9">
        <w:t>2023</w:t>
      </w:r>
    </w:p>
    <w:p w14:paraId="4C5E3683" w14:textId="3FD89E99" w:rsidR="00D02EC5" w:rsidRDefault="00D02EC5" w:rsidP="00700BCF">
      <w:pPr>
        <w:pStyle w:val="ListParagraph"/>
        <w:numPr>
          <w:ilvl w:val="0"/>
          <w:numId w:val="23"/>
        </w:numPr>
      </w:pPr>
      <w:r>
        <w:t>Policy Committee, 2019-</w:t>
      </w:r>
      <w:r w:rsidR="008844F9">
        <w:t>2023</w:t>
      </w:r>
    </w:p>
    <w:p w14:paraId="4570E765" w14:textId="33F20A75" w:rsidR="00D02EC5" w:rsidRDefault="00D02EC5" w:rsidP="00700BCF">
      <w:pPr>
        <w:pStyle w:val="ListParagraph"/>
        <w:numPr>
          <w:ilvl w:val="0"/>
          <w:numId w:val="23"/>
        </w:numPr>
      </w:pPr>
      <w:r>
        <w:t>Strategic Planning Committee, 2020-</w:t>
      </w:r>
      <w:r w:rsidR="004F6493">
        <w:t>2022</w:t>
      </w:r>
    </w:p>
    <w:p w14:paraId="2BCFB61E" w14:textId="4CCBE4C1" w:rsidR="00ED727F" w:rsidRDefault="00ED727F" w:rsidP="00700BCF">
      <w:pPr>
        <w:pStyle w:val="ListParagraph"/>
        <w:numPr>
          <w:ilvl w:val="0"/>
          <w:numId w:val="23"/>
        </w:numPr>
      </w:pPr>
      <w:r>
        <w:t>Undergraduate Curriculum Committee, 2015-</w:t>
      </w:r>
      <w:r w:rsidR="0095539A">
        <w:t>2018</w:t>
      </w:r>
    </w:p>
    <w:p w14:paraId="6FC41722" w14:textId="2D9B6499" w:rsidR="002730CB" w:rsidRDefault="002730CB" w:rsidP="002730CB">
      <w:pPr>
        <w:pStyle w:val="ListParagraph"/>
        <w:numPr>
          <w:ilvl w:val="0"/>
          <w:numId w:val="23"/>
        </w:numPr>
      </w:pPr>
      <w:r>
        <w:t>Institute for Writing, Rhetoric, and Technology Faculty, 2011-</w:t>
      </w:r>
      <w:r w:rsidR="00563527">
        <w:t>2017</w:t>
      </w:r>
    </w:p>
    <w:p w14:paraId="6EA1D3A0" w14:textId="54F6BF77" w:rsidR="009733E4" w:rsidRDefault="009733E4" w:rsidP="00700BCF">
      <w:pPr>
        <w:pStyle w:val="ListParagraph"/>
        <w:numPr>
          <w:ilvl w:val="0"/>
          <w:numId w:val="23"/>
        </w:numPr>
      </w:pPr>
      <w:r>
        <w:t>Chair, FYC Rene</w:t>
      </w:r>
      <w:r w:rsidR="0020592F">
        <w:t>wable Term Faculty Search</w:t>
      </w:r>
      <w:r w:rsidR="001D1E5D">
        <w:t xml:space="preserve"> Committee</w:t>
      </w:r>
      <w:r w:rsidR="0020592F">
        <w:t>, 2015,</w:t>
      </w:r>
      <w:r w:rsidR="0042654D">
        <w:t xml:space="preserve"> </w:t>
      </w:r>
      <w:r w:rsidR="0020592F">
        <w:t>2016</w:t>
      </w:r>
    </w:p>
    <w:p w14:paraId="08A445DE" w14:textId="4BA91172" w:rsidR="001842EE" w:rsidRDefault="001842EE" w:rsidP="001842EE">
      <w:pPr>
        <w:pStyle w:val="ListParagraph"/>
        <w:numPr>
          <w:ilvl w:val="0"/>
          <w:numId w:val="23"/>
        </w:numPr>
      </w:pPr>
      <w:r>
        <w:t xml:space="preserve">Faculty Marshal, </w:t>
      </w:r>
      <w:r>
        <w:rPr>
          <w:color w:val="000000"/>
        </w:rPr>
        <w:t>College of Arts and Sciences Spring Convocation, 2015</w:t>
      </w:r>
    </w:p>
    <w:p w14:paraId="1DB042A5" w14:textId="0C0C81C3" w:rsidR="00386B92" w:rsidRDefault="00244700" w:rsidP="00244700">
      <w:pPr>
        <w:pStyle w:val="ListParagraph"/>
        <w:numPr>
          <w:ilvl w:val="0"/>
          <w:numId w:val="23"/>
        </w:numPr>
      </w:pPr>
      <w:r>
        <w:t>English Department Policy Committee, 2011-</w:t>
      </w:r>
      <w:r w:rsidR="00336F6C">
        <w:t>2015</w:t>
      </w:r>
      <w:r w:rsidR="00D04532">
        <w:t>, 2019-present</w:t>
      </w:r>
    </w:p>
    <w:p w14:paraId="3EB5C316" w14:textId="79AECAAA" w:rsidR="002F028B" w:rsidRDefault="002F028B" w:rsidP="00244700">
      <w:pPr>
        <w:pStyle w:val="ListParagraph"/>
        <w:numPr>
          <w:ilvl w:val="0"/>
          <w:numId w:val="23"/>
        </w:numPr>
      </w:pPr>
      <w:r>
        <w:t>English Department Space Committee, 2015</w:t>
      </w:r>
    </w:p>
    <w:p w14:paraId="378E740F" w14:textId="21548F31" w:rsidR="006B076C" w:rsidRDefault="00941AE3" w:rsidP="00941AE3">
      <w:pPr>
        <w:pStyle w:val="ListParagraph"/>
        <w:numPr>
          <w:ilvl w:val="0"/>
          <w:numId w:val="23"/>
        </w:numPr>
      </w:pPr>
      <w:r>
        <w:t xml:space="preserve">English Department Labor Committee, Advisory Member, </w:t>
      </w:r>
      <w:r w:rsidR="00A7798E">
        <w:t>2014</w:t>
      </w:r>
    </w:p>
    <w:p w14:paraId="7FD33F13" w14:textId="77777777" w:rsidR="006B076C" w:rsidRDefault="006B076C" w:rsidP="00941AE3"/>
    <w:p w14:paraId="3A4CE620" w14:textId="5E2B4D2B" w:rsidR="005813D6" w:rsidRPr="005813D6" w:rsidRDefault="002900B7" w:rsidP="005813D6">
      <w:pPr>
        <w:rPr>
          <w:i/>
        </w:rPr>
      </w:pPr>
      <w:r>
        <w:rPr>
          <w:i/>
        </w:rPr>
        <w:t xml:space="preserve">College and </w:t>
      </w:r>
      <w:r w:rsidR="00941AE3" w:rsidRPr="00941AE3">
        <w:rPr>
          <w:i/>
        </w:rPr>
        <w:t>University</w:t>
      </w:r>
      <w:r w:rsidR="00941AE3">
        <w:rPr>
          <w:i/>
        </w:rPr>
        <w:t xml:space="preserve"> Service</w:t>
      </w:r>
    </w:p>
    <w:p w14:paraId="34FFB23B" w14:textId="11057C23" w:rsidR="00D04532" w:rsidRDefault="00D04532" w:rsidP="00941AE3">
      <w:pPr>
        <w:pStyle w:val="ListParagraph"/>
        <w:numPr>
          <w:ilvl w:val="0"/>
          <w:numId w:val="23"/>
        </w:numPr>
      </w:pPr>
      <w:r>
        <w:t>Committee A for Writing Center Director, 202</w:t>
      </w:r>
      <w:r w:rsidR="00EA43E5">
        <w:t>3</w:t>
      </w:r>
      <w:r>
        <w:t>-present</w:t>
      </w:r>
    </w:p>
    <w:p w14:paraId="7D2146AF" w14:textId="3831BE40" w:rsidR="002908A6" w:rsidRDefault="002908A6" w:rsidP="00941AE3">
      <w:pPr>
        <w:pStyle w:val="ListParagraph"/>
        <w:numPr>
          <w:ilvl w:val="0"/>
          <w:numId w:val="23"/>
        </w:numPr>
      </w:pPr>
      <w:r>
        <w:t>WGS Graduate Committee, 2023-present</w:t>
      </w:r>
    </w:p>
    <w:p w14:paraId="40BF59D9" w14:textId="32F474A9" w:rsidR="00BE1F65" w:rsidRDefault="00BE1F65" w:rsidP="00941AE3">
      <w:pPr>
        <w:pStyle w:val="ListParagraph"/>
        <w:numPr>
          <w:ilvl w:val="0"/>
          <w:numId w:val="23"/>
        </w:numPr>
      </w:pPr>
      <w:r>
        <w:t>IRB Alternative Board Member, 2023-present</w:t>
      </w:r>
    </w:p>
    <w:p w14:paraId="005E579D" w14:textId="09C8516C" w:rsidR="00BE1F65" w:rsidRDefault="00AE581B" w:rsidP="00BE1F65">
      <w:pPr>
        <w:pStyle w:val="ListParagraph"/>
        <w:numPr>
          <w:ilvl w:val="0"/>
          <w:numId w:val="23"/>
        </w:numPr>
      </w:pPr>
      <w:r>
        <w:t>Course Equivalency Project (CEP) OU English Representative, 2023</w:t>
      </w:r>
    </w:p>
    <w:p w14:paraId="56607361" w14:textId="31A7C43C" w:rsidR="001E1646" w:rsidRDefault="001E1646" w:rsidP="001E1646">
      <w:pPr>
        <w:pStyle w:val="ListParagraph"/>
        <w:numPr>
          <w:ilvl w:val="0"/>
          <w:numId w:val="23"/>
        </w:numPr>
      </w:pPr>
      <w:r>
        <w:t>Writing Center Advisory Board, 2022-present</w:t>
      </w:r>
    </w:p>
    <w:p w14:paraId="210289BB" w14:textId="3EE893C3" w:rsidR="008965C3" w:rsidRDefault="008965C3" w:rsidP="00941AE3">
      <w:pPr>
        <w:pStyle w:val="ListParagraph"/>
        <w:numPr>
          <w:ilvl w:val="0"/>
          <w:numId w:val="23"/>
        </w:numPr>
      </w:pPr>
      <w:r>
        <w:t xml:space="preserve">Writing Center Director </w:t>
      </w:r>
      <w:r w:rsidR="002908A6">
        <w:t>S</w:t>
      </w:r>
      <w:r>
        <w:t xml:space="preserve">earch </w:t>
      </w:r>
      <w:r w:rsidR="002908A6">
        <w:t>C</w:t>
      </w:r>
      <w:r>
        <w:t>ommittee, 2020</w:t>
      </w:r>
    </w:p>
    <w:p w14:paraId="20ECF516" w14:textId="2660780D" w:rsidR="008965C3" w:rsidRDefault="008965C3" w:rsidP="00941AE3">
      <w:pPr>
        <w:pStyle w:val="ListParagraph"/>
        <w:numPr>
          <w:ilvl w:val="0"/>
          <w:numId w:val="23"/>
        </w:numPr>
      </w:pPr>
      <w:r>
        <w:t xml:space="preserve">WGS/CSJ Social Justice Reading Group </w:t>
      </w:r>
      <w:r w:rsidR="001D3FBC">
        <w:t xml:space="preserve">organizer and </w:t>
      </w:r>
      <w:r>
        <w:t>facilitator, fall 2020</w:t>
      </w:r>
    </w:p>
    <w:p w14:paraId="09C6FC77" w14:textId="35583C58" w:rsidR="00903433" w:rsidRDefault="007D2BE3" w:rsidP="00941AE3">
      <w:pPr>
        <w:pStyle w:val="ListParagraph"/>
        <w:numPr>
          <w:ilvl w:val="0"/>
          <w:numId w:val="23"/>
        </w:numPr>
      </w:pPr>
      <w:r>
        <w:t>Co-Chair Women’s and Gender Studies Social Justice Committee, 2019-</w:t>
      </w:r>
      <w:r w:rsidR="00D04532">
        <w:t>2021</w:t>
      </w:r>
    </w:p>
    <w:p w14:paraId="4F48BBEA" w14:textId="2DD7425C" w:rsidR="007D2BE3" w:rsidRDefault="007D2BE3" w:rsidP="00941AE3">
      <w:pPr>
        <w:pStyle w:val="ListParagraph"/>
        <w:numPr>
          <w:ilvl w:val="0"/>
          <w:numId w:val="23"/>
        </w:numPr>
      </w:pPr>
      <w:r>
        <w:t xml:space="preserve">Co-Chair 2020 Teach </w:t>
      </w:r>
      <w:proofErr w:type="spellStart"/>
      <w:r>
        <w:t>OUt</w:t>
      </w:r>
      <w:proofErr w:type="spellEnd"/>
      <w:r>
        <w:t xml:space="preserve"> on Race, 2019-</w:t>
      </w:r>
      <w:r w:rsidR="00D04532">
        <w:t>2021</w:t>
      </w:r>
    </w:p>
    <w:p w14:paraId="566043D1" w14:textId="13219111" w:rsidR="00564902" w:rsidRDefault="00564902" w:rsidP="00941AE3">
      <w:pPr>
        <w:pStyle w:val="ListParagraph"/>
        <w:numPr>
          <w:ilvl w:val="0"/>
          <w:numId w:val="23"/>
        </w:numPr>
      </w:pPr>
      <w:r>
        <w:t>Women’s and Gender Studies Activist in Residence Committee, 2019</w:t>
      </w:r>
    </w:p>
    <w:p w14:paraId="6E225ED7" w14:textId="2869F125" w:rsidR="0095539A" w:rsidRDefault="0095539A" w:rsidP="00941AE3">
      <w:pPr>
        <w:pStyle w:val="ListParagraph"/>
        <w:numPr>
          <w:ilvl w:val="0"/>
          <w:numId w:val="23"/>
        </w:numPr>
      </w:pPr>
      <w:r>
        <w:t xml:space="preserve">LGBTQ Ally Panelist </w:t>
      </w:r>
      <w:r w:rsidR="00985AE1">
        <w:t>Workshop Facilitator, 2018-</w:t>
      </w:r>
      <w:r w:rsidR="001D3FBC">
        <w:t>2019</w:t>
      </w:r>
    </w:p>
    <w:p w14:paraId="2D25D718" w14:textId="386DFA26" w:rsidR="00B547D6" w:rsidRDefault="00B547D6" w:rsidP="00941AE3">
      <w:pPr>
        <w:pStyle w:val="ListParagraph"/>
        <w:numPr>
          <w:ilvl w:val="0"/>
          <w:numId w:val="23"/>
        </w:numPr>
      </w:pPr>
      <w:r>
        <w:t>Writing Center Advisory Board Member, 2017-present</w:t>
      </w:r>
    </w:p>
    <w:p w14:paraId="201E25C6" w14:textId="58065D72" w:rsidR="002900B7" w:rsidRDefault="002900B7" w:rsidP="00941AE3">
      <w:pPr>
        <w:pStyle w:val="ListParagraph"/>
        <w:numPr>
          <w:ilvl w:val="0"/>
          <w:numId w:val="23"/>
        </w:numPr>
      </w:pPr>
      <w:r>
        <w:t xml:space="preserve">Women’s and Gender Studies </w:t>
      </w:r>
      <w:r w:rsidR="00D04532">
        <w:t xml:space="preserve">Core </w:t>
      </w:r>
      <w:r>
        <w:t>Affiliate Faculty, 2016-present</w:t>
      </w:r>
    </w:p>
    <w:p w14:paraId="56DA0EFB" w14:textId="6127261D" w:rsidR="00564902" w:rsidRDefault="00564902" w:rsidP="00564902">
      <w:pPr>
        <w:pStyle w:val="ListParagraph"/>
        <w:numPr>
          <w:ilvl w:val="0"/>
          <w:numId w:val="23"/>
        </w:numPr>
      </w:pPr>
      <w:r>
        <w:t>Women’s and Gender Studies Curriculum Committee, 2018-</w:t>
      </w:r>
      <w:r w:rsidR="00563527">
        <w:t>2019</w:t>
      </w:r>
    </w:p>
    <w:p w14:paraId="5DBB9888" w14:textId="43622A5C" w:rsidR="00941AE3" w:rsidRDefault="00941AE3" w:rsidP="00941AE3">
      <w:pPr>
        <w:pStyle w:val="ListParagraph"/>
        <w:numPr>
          <w:ilvl w:val="0"/>
          <w:numId w:val="23"/>
        </w:numPr>
      </w:pPr>
      <w:r>
        <w:t>Teaching Scholars Initiative Steering Committee Member, 2013-</w:t>
      </w:r>
      <w:r w:rsidR="00563527">
        <w:t>2017</w:t>
      </w:r>
    </w:p>
    <w:p w14:paraId="65F3F7F8" w14:textId="7453D5FC" w:rsidR="00941AE3" w:rsidRDefault="00941AE3" w:rsidP="00941AE3">
      <w:pPr>
        <w:pStyle w:val="ListParagraph"/>
        <w:numPr>
          <w:ilvl w:val="0"/>
          <w:numId w:val="23"/>
        </w:numPr>
      </w:pPr>
      <w:r>
        <w:t>Provost Advisory Committee for General Education Oversight, 2012-2013</w:t>
      </w:r>
      <w:r w:rsidR="002F028B">
        <w:t>, 2016-</w:t>
      </w:r>
      <w:r w:rsidR="00563527">
        <w:t>2018</w:t>
      </w:r>
    </w:p>
    <w:p w14:paraId="055476B8" w14:textId="4B7C406A" w:rsidR="00F3373B" w:rsidRDefault="00F3373B" w:rsidP="00F3373B">
      <w:pPr>
        <w:pStyle w:val="ListParagraph"/>
        <w:numPr>
          <w:ilvl w:val="0"/>
          <w:numId w:val="23"/>
        </w:numPr>
      </w:pPr>
      <w:r>
        <w:t>Provost’s ELITE Retention Squad Member, 2014-2016</w:t>
      </w:r>
    </w:p>
    <w:p w14:paraId="67A7950C" w14:textId="10BFFDF9" w:rsidR="00D21A2F" w:rsidRDefault="00A7798E" w:rsidP="00941AE3">
      <w:pPr>
        <w:pStyle w:val="ListParagraph"/>
        <w:numPr>
          <w:ilvl w:val="0"/>
          <w:numId w:val="23"/>
        </w:numPr>
      </w:pPr>
      <w:r>
        <w:t>University Asse</w:t>
      </w:r>
      <w:r w:rsidR="00CA0BBD">
        <w:t>ssment Forum, Invited Session Moderator, 2016</w:t>
      </w:r>
    </w:p>
    <w:p w14:paraId="7E6EB09E" w14:textId="77777777" w:rsidR="00F3373B" w:rsidRDefault="00F3373B" w:rsidP="00F3373B">
      <w:pPr>
        <w:pStyle w:val="ListParagraph"/>
        <w:numPr>
          <w:ilvl w:val="0"/>
          <w:numId w:val="23"/>
        </w:numPr>
      </w:pPr>
      <w:r>
        <w:t>Writing Center, featured faculty, interview and teaching footage for website, 2015</w:t>
      </w:r>
    </w:p>
    <w:p w14:paraId="0DD9FA94" w14:textId="199532CC" w:rsidR="00F3373B" w:rsidRDefault="00F3373B" w:rsidP="00F3373B">
      <w:pPr>
        <w:pStyle w:val="ListParagraph"/>
        <w:numPr>
          <w:ilvl w:val="0"/>
          <w:numId w:val="23"/>
        </w:numPr>
      </w:pPr>
      <w:r>
        <w:t>Faculty Expert, “Mindset Assignment Hacking Workshop,” Center for Teaching Excellence, 2015</w:t>
      </w:r>
    </w:p>
    <w:p w14:paraId="5B7CCD78" w14:textId="307EE524" w:rsidR="00941AE3" w:rsidRDefault="00941AE3" w:rsidP="00941AE3">
      <w:pPr>
        <w:pStyle w:val="ListParagraph"/>
        <w:numPr>
          <w:ilvl w:val="0"/>
          <w:numId w:val="23"/>
        </w:numPr>
      </w:pPr>
      <w:r>
        <w:t>AAC&amp;U Institute for General Education Assessment Team Member, June 2013</w:t>
      </w:r>
    </w:p>
    <w:p w14:paraId="156CE221" w14:textId="0F296BF3" w:rsidR="00941AE3" w:rsidRDefault="00941AE3" w:rsidP="00941AE3">
      <w:pPr>
        <w:pStyle w:val="ListParagraph"/>
        <w:numPr>
          <w:ilvl w:val="0"/>
          <w:numId w:val="23"/>
        </w:numPr>
      </w:pPr>
      <w:r>
        <w:lastRenderedPageBreak/>
        <w:t>Premedical Committee Interview Panel, spring 2013</w:t>
      </w:r>
    </w:p>
    <w:p w14:paraId="0D2BCB02" w14:textId="47D0D492" w:rsidR="00941AE3" w:rsidRDefault="00941AE3" w:rsidP="00941AE3">
      <w:pPr>
        <w:pStyle w:val="ListParagraph"/>
        <w:numPr>
          <w:ilvl w:val="0"/>
          <w:numId w:val="23"/>
        </w:numPr>
      </w:pPr>
      <w:r>
        <w:t>Teaching Writing in Psychology, Workshop Co-Facilitator, 2012</w:t>
      </w:r>
    </w:p>
    <w:p w14:paraId="6417B5FC" w14:textId="5994273F" w:rsidR="00941AE3" w:rsidRDefault="00941AE3" w:rsidP="00941AE3">
      <w:pPr>
        <w:pStyle w:val="ListParagraph"/>
        <w:numPr>
          <w:ilvl w:val="0"/>
          <w:numId w:val="23"/>
        </w:numPr>
      </w:pPr>
      <w:r>
        <w:t>Learning &amp; Teaching Program, Classroom Assessment</w:t>
      </w:r>
      <w:r w:rsidR="001842EE">
        <w:t xml:space="preserve"> Video Interview Panelist</w:t>
      </w:r>
      <w:r>
        <w:t>, 2012</w:t>
      </w:r>
    </w:p>
    <w:p w14:paraId="7CAD6F77" w14:textId="55A52D60" w:rsidR="00941AE3" w:rsidRDefault="00941AE3" w:rsidP="00941AE3">
      <w:pPr>
        <w:pStyle w:val="ListParagraph"/>
        <w:numPr>
          <w:ilvl w:val="0"/>
          <w:numId w:val="23"/>
        </w:numPr>
      </w:pPr>
      <w:r>
        <w:t>Learning &amp; Teaching Program Job Preparation Workshop Panelist, 2012</w:t>
      </w:r>
    </w:p>
    <w:p w14:paraId="3484D66F" w14:textId="702113C2" w:rsidR="00941AE3" w:rsidRDefault="00941AE3" w:rsidP="00941AE3">
      <w:pPr>
        <w:pStyle w:val="ListParagraph"/>
        <w:numPr>
          <w:ilvl w:val="0"/>
          <w:numId w:val="23"/>
        </w:numPr>
      </w:pPr>
      <w:r>
        <w:t>Learning &amp; Teaching Program Writing and Publication Colloquium Panelist, 2012</w:t>
      </w:r>
    </w:p>
    <w:p w14:paraId="1D93BE5F" w14:textId="3FFFDBEF" w:rsidR="00941AE3" w:rsidRDefault="00941AE3" w:rsidP="00941AE3">
      <w:pPr>
        <w:pStyle w:val="ListParagraph"/>
        <w:numPr>
          <w:ilvl w:val="0"/>
          <w:numId w:val="23"/>
        </w:numPr>
      </w:pPr>
      <w:r>
        <w:t>Development of International Teaching Assistants (DITA) Faculty Consultant, 2012</w:t>
      </w:r>
    </w:p>
    <w:p w14:paraId="57102CB4" w14:textId="77777777" w:rsidR="002F028B" w:rsidRDefault="002F028B" w:rsidP="00941AE3">
      <w:pPr>
        <w:rPr>
          <w:i/>
        </w:rPr>
      </w:pPr>
    </w:p>
    <w:p w14:paraId="55D783F3" w14:textId="77777777" w:rsidR="00D47BFC" w:rsidRDefault="00D47BFC" w:rsidP="00941AE3">
      <w:pPr>
        <w:rPr>
          <w:i/>
        </w:rPr>
      </w:pPr>
    </w:p>
    <w:p w14:paraId="2AD2C391" w14:textId="4F6AF8CC" w:rsidR="00941AE3" w:rsidRDefault="00941AE3" w:rsidP="00941AE3">
      <w:pPr>
        <w:rPr>
          <w:i/>
        </w:rPr>
      </w:pPr>
      <w:r w:rsidRPr="00941AE3">
        <w:rPr>
          <w:i/>
        </w:rPr>
        <w:t>Professional</w:t>
      </w:r>
      <w:r>
        <w:rPr>
          <w:i/>
        </w:rPr>
        <w:t xml:space="preserve"> Service</w:t>
      </w:r>
    </w:p>
    <w:p w14:paraId="59148AF6" w14:textId="55D24225" w:rsidR="00E56AA7" w:rsidRPr="00E56AA7" w:rsidRDefault="00E56AA7" w:rsidP="00E56AA7">
      <w:pPr>
        <w:pStyle w:val="ListParagraph"/>
        <w:numPr>
          <w:ilvl w:val="0"/>
          <w:numId w:val="37"/>
        </w:numPr>
        <w:rPr>
          <w:i/>
        </w:rPr>
      </w:pPr>
      <w:r>
        <w:rPr>
          <w:iCs/>
        </w:rPr>
        <w:t>Tenure Review, University of Massachusetts, Boston, 2020</w:t>
      </w:r>
    </w:p>
    <w:p w14:paraId="6C17D999" w14:textId="03AA0944" w:rsidR="001079D3" w:rsidRDefault="00B547D6" w:rsidP="000050F3">
      <w:pPr>
        <w:pStyle w:val="ListParagraph"/>
        <w:numPr>
          <w:ilvl w:val="0"/>
          <w:numId w:val="23"/>
        </w:numPr>
      </w:pPr>
      <w:r>
        <w:t>Manuscript Review Board member</w:t>
      </w:r>
      <w:r w:rsidR="001079D3">
        <w:t xml:space="preserve"> for </w:t>
      </w:r>
      <w:r w:rsidR="001079D3" w:rsidRPr="00183F43">
        <w:rPr>
          <w:i/>
        </w:rPr>
        <w:t>Research in the Teaching of English</w:t>
      </w:r>
    </w:p>
    <w:p w14:paraId="6977365D" w14:textId="1D6D6C59" w:rsidR="00941AE3" w:rsidRDefault="00941AE3" w:rsidP="000050F3">
      <w:pPr>
        <w:pStyle w:val="ListParagraph"/>
        <w:numPr>
          <w:ilvl w:val="0"/>
          <w:numId w:val="23"/>
        </w:numPr>
      </w:pPr>
      <w:r>
        <w:t xml:space="preserve">Manuscript Reviewer for </w:t>
      </w:r>
      <w:r w:rsidRPr="00941AE3">
        <w:rPr>
          <w:i/>
        </w:rPr>
        <w:t>Composition Studies</w:t>
      </w:r>
      <w:r>
        <w:t>, 2014</w:t>
      </w:r>
    </w:p>
    <w:p w14:paraId="4405FC7A" w14:textId="34B3BE92" w:rsidR="00CE2128" w:rsidRDefault="00CE2128" w:rsidP="000050F3">
      <w:pPr>
        <w:pStyle w:val="ListParagraph"/>
        <w:numPr>
          <w:ilvl w:val="0"/>
          <w:numId w:val="23"/>
        </w:numPr>
      </w:pPr>
      <w:r>
        <w:t>NCTE Cosponsored Speaker, 2018</w:t>
      </w:r>
    </w:p>
    <w:p w14:paraId="3AD183E6" w14:textId="77777777" w:rsidR="00386B92" w:rsidRDefault="00386B92" w:rsidP="00386B92"/>
    <w:p w14:paraId="14509762" w14:textId="0B9D932A" w:rsidR="00700BCF" w:rsidRDefault="00700BCF" w:rsidP="00700BCF">
      <w:pPr>
        <w:pBdr>
          <w:bottom w:val="single" w:sz="12" w:space="1" w:color="auto"/>
        </w:pBdr>
        <w:rPr>
          <w:b/>
          <w:sz w:val="28"/>
          <w:szCs w:val="28"/>
        </w:rPr>
      </w:pPr>
      <w:r>
        <w:rPr>
          <w:b/>
          <w:sz w:val="28"/>
          <w:szCs w:val="28"/>
        </w:rPr>
        <w:t>Professional Development</w:t>
      </w:r>
    </w:p>
    <w:p w14:paraId="4BB850DE" w14:textId="77777777" w:rsidR="00CE73C6" w:rsidRDefault="00CE73C6" w:rsidP="00244700"/>
    <w:p w14:paraId="3D845170" w14:textId="0C8EF080" w:rsidR="00CA0BBD" w:rsidRDefault="00CA0BBD" w:rsidP="00244700">
      <w:pPr>
        <w:rPr>
          <w:i/>
        </w:rPr>
      </w:pPr>
      <w:r>
        <w:rPr>
          <w:i/>
        </w:rPr>
        <w:t>Research</w:t>
      </w:r>
      <w:r w:rsidR="00B547D6">
        <w:rPr>
          <w:i/>
        </w:rPr>
        <w:t>-R</w:t>
      </w:r>
      <w:r w:rsidR="00054802">
        <w:rPr>
          <w:i/>
        </w:rPr>
        <w:t>elated</w:t>
      </w:r>
      <w:r w:rsidR="00756324">
        <w:rPr>
          <w:i/>
        </w:rPr>
        <w:t xml:space="preserve"> </w:t>
      </w:r>
    </w:p>
    <w:p w14:paraId="11D1084C" w14:textId="6D53C454" w:rsidR="00560BCF" w:rsidRPr="00736DC8" w:rsidRDefault="00560BCF" w:rsidP="00560BCF">
      <w:pPr>
        <w:pStyle w:val="ListParagraph"/>
        <w:numPr>
          <w:ilvl w:val="0"/>
          <w:numId w:val="43"/>
        </w:numPr>
        <w:rPr>
          <w:i/>
        </w:rPr>
      </w:pPr>
      <w:r>
        <w:rPr>
          <w:iCs/>
        </w:rPr>
        <w:t xml:space="preserve">Faculty Writing Group, </w:t>
      </w:r>
      <w:r w:rsidR="00736DC8">
        <w:rPr>
          <w:iCs/>
        </w:rPr>
        <w:t>OU Center for Faculty Excellence, Spring 202</w:t>
      </w:r>
      <w:r w:rsidR="000403BF">
        <w:rPr>
          <w:iCs/>
        </w:rPr>
        <w:t>4</w:t>
      </w:r>
    </w:p>
    <w:p w14:paraId="1F5158EC" w14:textId="290B93C9" w:rsidR="00736DC8" w:rsidRPr="00560BCF" w:rsidRDefault="004B0BEB" w:rsidP="00560BCF">
      <w:pPr>
        <w:pStyle w:val="ListParagraph"/>
        <w:numPr>
          <w:ilvl w:val="0"/>
          <w:numId w:val="43"/>
        </w:numPr>
        <w:rPr>
          <w:i/>
        </w:rPr>
      </w:pPr>
      <w:r>
        <w:rPr>
          <w:iCs/>
        </w:rPr>
        <w:t>Friday Faculty Book Writers, OU Center for Faculty Excellence, Spring 202</w:t>
      </w:r>
      <w:r w:rsidR="000403BF">
        <w:rPr>
          <w:iCs/>
        </w:rPr>
        <w:t>4</w:t>
      </w:r>
    </w:p>
    <w:p w14:paraId="7AB140BA" w14:textId="0376C60C" w:rsidR="00156336" w:rsidRDefault="00513BB1" w:rsidP="005D2702">
      <w:pPr>
        <w:pStyle w:val="ListParagraph"/>
        <w:numPr>
          <w:ilvl w:val="0"/>
          <w:numId w:val="41"/>
        </w:numPr>
        <w:rPr>
          <w:iCs/>
        </w:rPr>
      </w:pPr>
      <w:r>
        <w:rPr>
          <w:iCs/>
        </w:rPr>
        <w:t xml:space="preserve">Doing Methods Otherwise During Worrying Times, Dr. Z </w:t>
      </w:r>
      <w:proofErr w:type="spellStart"/>
      <w:r>
        <w:rPr>
          <w:iCs/>
        </w:rPr>
        <w:t>Nicolazzo</w:t>
      </w:r>
      <w:proofErr w:type="spellEnd"/>
      <w:r>
        <w:rPr>
          <w:iCs/>
        </w:rPr>
        <w:t xml:space="preserve">, Assoc. Prof. of Trans Studies at U of Arizona, </w:t>
      </w:r>
      <w:r w:rsidR="00725B0B">
        <w:rPr>
          <w:iCs/>
        </w:rPr>
        <w:t xml:space="preserve">OU College of Ed and Gender &amp; Equality Center, </w:t>
      </w:r>
      <w:r w:rsidR="000847C1">
        <w:rPr>
          <w:iCs/>
        </w:rPr>
        <w:t>October, 2023</w:t>
      </w:r>
    </w:p>
    <w:p w14:paraId="1953AF4A" w14:textId="0A7D0EE6" w:rsidR="00843BE0" w:rsidRPr="00843BE0" w:rsidRDefault="00843BE0" w:rsidP="005D2702">
      <w:pPr>
        <w:pStyle w:val="ListParagraph"/>
        <w:numPr>
          <w:ilvl w:val="0"/>
          <w:numId w:val="41"/>
        </w:numPr>
        <w:rPr>
          <w:iCs/>
        </w:rPr>
      </w:pPr>
      <w:r>
        <w:rPr>
          <w:iCs/>
        </w:rPr>
        <w:t>Collaborative Writing: Poetry, Poetry Craft Talk/Workshop Nimrod International Journal, November 2022.</w:t>
      </w:r>
    </w:p>
    <w:p w14:paraId="3D1C5C26" w14:textId="4FE18261" w:rsidR="005A09BC" w:rsidRDefault="005A09BC" w:rsidP="005D2702">
      <w:pPr>
        <w:pStyle w:val="ListParagraph"/>
        <w:numPr>
          <w:ilvl w:val="0"/>
          <w:numId w:val="41"/>
        </w:numPr>
        <w:rPr>
          <w:iCs/>
        </w:rPr>
      </w:pPr>
      <w:r w:rsidRPr="005A09BC">
        <w:t>Writing Autoethnography and Narrative in Qualitative Research</w:t>
      </w:r>
      <w:r w:rsidRPr="005A09BC">
        <w:rPr>
          <w:iCs/>
        </w:rPr>
        <w:t>,</w:t>
      </w:r>
      <w:r>
        <w:rPr>
          <w:iCs/>
        </w:rPr>
        <w:t xml:space="preserve"> ICQI Workshop with Art </w:t>
      </w:r>
      <w:proofErr w:type="spellStart"/>
      <w:r>
        <w:rPr>
          <w:iCs/>
        </w:rPr>
        <w:t>Bochner</w:t>
      </w:r>
      <w:proofErr w:type="spellEnd"/>
      <w:r>
        <w:rPr>
          <w:iCs/>
        </w:rPr>
        <w:t xml:space="preserve"> and Carolyn Ellis, May 2022. </w:t>
      </w:r>
    </w:p>
    <w:p w14:paraId="400D0D19" w14:textId="55993B23" w:rsidR="005A09BC" w:rsidRDefault="005A09BC" w:rsidP="005D2702">
      <w:pPr>
        <w:pStyle w:val="ListParagraph"/>
        <w:numPr>
          <w:ilvl w:val="0"/>
          <w:numId w:val="41"/>
        </w:numPr>
        <w:rPr>
          <w:iCs/>
        </w:rPr>
      </w:pPr>
      <w:r>
        <w:rPr>
          <w:iCs/>
        </w:rPr>
        <w:t xml:space="preserve">Performative Writing Workshop, ICQI Workshop with Ronald J. Pelias, May 2022. </w:t>
      </w:r>
    </w:p>
    <w:p w14:paraId="095EAFE6" w14:textId="3433AA63" w:rsidR="00292F86" w:rsidRDefault="00292F86" w:rsidP="005D2702">
      <w:pPr>
        <w:pStyle w:val="ListParagraph"/>
        <w:numPr>
          <w:ilvl w:val="0"/>
          <w:numId w:val="41"/>
        </w:numPr>
        <w:rPr>
          <w:iCs/>
        </w:rPr>
      </w:pPr>
      <w:r>
        <w:rPr>
          <w:iCs/>
        </w:rPr>
        <w:t>Self-Study and Artistic Representation, Webinar with Julian Kitchen (and panel), AERA Arts-Based Educational Research SIG, Nov. 2021</w:t>
      </w:r>
    </w:p>
    <w:p w14:paraId="43B4E41F" w14:textId="391F85D9" w:rsidR="002D5F5C" w:rsidRDefault="002D5F5C" w:rsidP="005D2702">
      <w:pPr>
        <w:pStyle w:val="ListParagraph"/>
        <w:numPr>
          <w:ilvl w:val="0"/>
          <w:numId w:val="41"/>
        </w:numPr>
        <w:rPr>
          <w:iCs/>
        </w:rPr>
      </w:pPr>
      <w:r>
        <w:rPr>
          <w:iCs/>
        </w:rPr>
        <w:t>Poetry as Correspondence, Lighthouse Writers Workshop, Nov. 2021</w:t>
      </w:r>
    </w:p>
    <w:p w14:paraId="6545470F" w14:textId="4E939799" w:rsidR="002D5F5C" w:rsidRDefault="002D5F5C" w:rsidP="005D2702">
      <w:pPr>
        <w:pStyle w:val="ListParagraph"/>
        <w:numPr>
          <w:ilvl w:val="0"/>
          <w:numId w:val="41"/>
        </w:numPr>
        <w:rPr>
          <w:iCs/>
        </w:rPr>
      </w:pPr>
      <w:r>
        <w:rPr>
          <w:iCs/>
        </w:rPr>
        <w:t xml:space="preserve">Grant Workshop Series: Social </w:t>
      </w:r>
      <w:r w:rsidR="00D1593E">
        <w:rPr>
          <w:iCs/>
        </w:rPr>
        <w:t>&amp;</w:t>
      </w:r>
      <w:r>
        <w:rPr>
          <w:iCs/>
        </w:rPr>
        <w:t xml:space="preserve"> Interpretive Research Full Proposal Development, May 2021</w:t>
      </w:r>
    </w:p>
    <w:p w14:paraId="7E1FFD52" w14:textId="77777777" w:rsidR="002D5F5C" w:rsidRDefault="005D2702" w:rsidP="002D5F5C">
      <w:pPr>
        <w:pStyle w:val="ListParagraph"/>
        <w:numPr>
          <w:ilvl w:val="0"/>
          <w:numId w:val="41"/>
        </w:numPr>
        <w:rPr>
          <w:iCs/>
        </w:rPr>
      </w:pPr>
      <w:r>
        <w:rPr>
          <w:iCs/>
        </w:rPr>
        <w:t>Exploring Poetry, Oklahoma Contemporary Museum</w:t>
      </w:r>
      <w:r w:rsidR="002D5F5C">
        <w:rPr>
          <w:iCs/>
        </w:rPr>
        <w:t>, weekly meetings Apr.-May 2021</w:t>
      </w:r>
    </w:p>
    <w:p w14:paraId="35B74C70" w14:textId="2BFC7268" w:rsidR="002D5F5C" w:rsidRPr="002D5F5C" w:rsidRDefault="002D5F5C" w:rsidP="002D5F5C">
      <w:pPr>
        <w:pStyle w:val="ListParagraph"/>
        <w:numPr>
          <w:ilvl w:val="0"/>
          <w:numId w:val="41"/>
        </w:numPr>
        <w:rPr>
          <w:iCs/>
        </w:rPr>
      </w:pPr>
      <w:r>
        <w:rPr>
          <w:iCs/>
        </w:rPr>
        <w:t xml:space="preserve">Grant Workshop: </w:t>
      </w:r>
      <w:r w:rsidRPr="002D5F5C">
        <w:rPr>
          <w:iCs/>
        </w:rPr>
        <w:t>Funding for Social and Interpretive Research</w:t>
      </w:r>
      <w:r>
        <w:rPr>
          <w:iCs/>
        </w:rPr>
        <w:t>, Center for Faculty Excellence, Mar. 5-6, 2021</w:t>
      </w:r>
    </w:p>
    <w:p w14:paraId="2C24C44E" w14:textId="7A446932" w:rsidR="005D2702" w:rsidRDefault="005D2702" w:rsidP="005D2702">
      <w:pPr>
        <w:pStyle w:val="ListParagraph"/>
        <w:numPr>
          <w:ilvl w:val="0"/>
          <w:numId w:val="41"/>
        </w:numPr>
        <w:rPr>
          <w:iCs/>
        </w:rPr>
      </w:pPr>
      <w:r>
        <w:rPr>
          <w:iCs/>
        </w:rPr>
        <w:t>The Art of the Line Break, Lighthouse Writers Workshop, Mar. 2021</w:t>
      </w:r>
    </w:p>
    <w:p w14:paraId="2EB21A3A" w14:textId="4AC96B43" w:rsidR="005D2702" w:rsidRPr="005D2702" w:rsidRDefault="005D2702" w:rsidP="005D2702">
      <w:pPr>
        <w:pStyle w:val="ListParagraph"/>
        <w:numPr>
          <w:ilvl w:val="0"/>
          <w:numId w:val="41"/>
        </w:numPr>
        <w:rPr>
          <w:iCs/>
        </w:rPr>
      </w:pPr>
      <w:r>
        <w:rPr>
          <w:iCs/>
        </w:rPr>
        <w:t>The Procedural Poem, Lighthouse Writers Workshop, Feb. 2021</w:t>
      </w:r>
    </w:p>
    <w:p w14:paraId="16660047" w14:textId="31746934" w:rsidR="00D41634" w:rsidRPr="00D41634" w:rsidRDefault="00D41634" w:rsidP="008E099E">
      <w:pPr>
        <w:pStyle w:val="ListParagraph"/>
        <w:numPr>
          <w:ilvl w:val="0"/>
          <w:numId w:val="35"/>
        </w:numPr>
        <w:rPr>
          <w:u w:val="single"/>
        </w:rPr>
      </w:pPr>
      <w:r w:rsidRPr="00E70656">
        <w:t>Surrender as Method, Subject, and Experience: Doing the Work that Undoes Us</w:t>
      </w:r>
      <w:r>
        <w:t xml:space="preserve">, Public Lecture, Jessica </w:t>
      </w:r>
      <w:proofErr w:type="spellStart"/>
      <w:r>
        <w:t>Restaino</w:t>
      </w:r>
      <w:proofErr w:type="spellEnd"/>
      <w:r>
        <w:t xml:space="preserve">, </w:t>
      </w:r>
      <w:r w:rsidRPr="00E70656">
        <w:t>Syracuse Symposium’s series on “Futures</w:t>
      </w:r>
      <w:r>
        <w:t>,</w:t>
      </w:r>
      <w:r w:rsidRPr="00E70656">
        <w:t>”</w:t>
      </w:r>
      <w:r>
        <w:t xml:space="preserve"> Nov. 2020</w:t>
      </w:r>
    </w:p>
    <w:p w14:paraId="25919697" w14:textId="27C6F306" w:rsidR="008E099E" w:rsidRPr="00332187" w:rsidRDefault="008E099E" w:rsidP="008E099E">
      <w:pPr>
        <w:pStyle w:val="ListParagraph"/>
        <w:numPr>
          <w:ilvl w:val="0"/>
          <w:numId w:val="35"/>
        </w:numPr>
        <w:rPr>
          <w:u w:val="single"/>
        </w:rPr>
      </w:pPr>
      <w:r w:rsidRPr="008E099E">
        <w:t>Holistic Inquiry: Writing Poems to Listen, Ask, &amp; Learn</w:t>
      </w:r>
      <w:r>
        <w:t xml:space="preserve"> (workshop), Oct. 2020</w:t>
      </w:r>
    </w:p>
    <w:p w14:paraId="3C2434ED" w14:textId="38FD686B" w:rsidR="00332187" w:rsidRPr="004D019A" w:rsidRDefault="00332187" w:rsidP="008E099E">
      <w:pPr>
        <w:pStyle w:val="ListParagraph"/>
        <w:numPr>
          <w:ilvl w:val="0"/>
          <w:numId w:val="35"/>
        </w:numPr>
        <w:rPr>
          <w:u w:val="single"/>
        </w:rPr>
      </w:pPr>
      <w:r>
        <w:t>Developing a Resilient Writing Spirit</w:t>
      </w:r>
      <w:r w:rsidR="008E2161">
        <w:t>, workshop with Riyad A. Shahjahan, certified coach for National Center for Faculty Diversity and Development, July 29, 2020</w:t>
      </w:r>
    </w:p>
    <w:p w14:paraId="6C9BAD68" w14:textId="691B7A8C" w:rsidR="004D019A" w:rsidRPr="008E099E" w:rsidRDefault="004D019A" w:rsidP="008E099E">
      <w:pPr>
        <w:pStyle w:val="ListParagraph"/>
        <w:numPr>
          <w:ilvl w:val="0"/>
          <w:numId w:val="35"/>
        </w:numPr>
        <w:rPr>
          <w:u w:val="single"/>
        </w:rPr>
      </w:pPr>
      <w:r>
        <w:t>Writing through the Lifespan Virtual Conference, July 8-10, 2020</w:t>
      </w:r>
    </w:p>
    <w:p w14:paraId="7837FF9F" w14:textId="08905483" w:rsidR="003F4776" w:rsidRDefault="003F4776" w:rsidP="001D1E5D">
      <w:pPr>
        <w:pStyle w:val="ListParagraph"/>
        <w:numPr>
          <w:ilvl w:val="0"/>
          <w:numId w:val="24"/>
        </w:numPr>
      </w:pPr>
      <w:r>
        <w:t>NEH Grant-writing workshop sponsored by the Humanities Forum. Feb. 2019</w:t>
      </w:r>
    </w:p>
    <w:p w14:paraId="1F4435C9" w14:textId="370C9189" w:rsidR="00721C96" w:rsidRDefault="00721C96" w:rsidP="001D1E5D">
      <w:pPr>
        <w:pStyle w:val="ListParagraph"/>
        <w:numPr>
          <w:ilvl w:val="0"/>
          <w:numId w:val="24"/>
        </w:numPr>
      </w:pPr>
      <w:r>
        <w:t>Polishing Your Competitive Edge sponsored by OU Center for Research Program Development and Enrichment. Oct. 2018</w:t>
      </w:r>
    </w:p>
    <w:p w14:paraId="410091E3" w14:textId="32BA4549" w:rsidR="00721C96" w:rsidRDefault="00721C96" w:rsidP="001D1E5D">
      <w:pPr>
        <w:pStyle w:val="ListParagraph"/>
        <w:numPr>
          <w:ilvl w:val="0"/>
          <w:numId w:val="24"/>
        </w:numPr>
      </w:pPr>
      <w:r>
        <w:t>Master Class: Speech Act Theory. Hosted by OU English Professor Ron Schleifer. Sept. 2018</w:t>
      </w:r>
    </w:p>
    <w:p w14:paraId="2F00C58E" w14:textId="6C908902" w:rsidR="005B4419" w:rsidRDefault="005B4419" w:rsidP="001D1E5D">
      <w:pPr>
        <w:pStyle w:val="ListParagraph"/>
        <w:numPr>
          <w:ilvl w:val="0"/>
          <w:numId w:val="24"/>
        </w:numPr>
      </w:pPr>
      <w:r>
        <w:t xml:space="preserve">Works-in-Progress Seminars, Lifespan Collaborative. Aug. and Dec. 2018 </w:t>
      </w:r>
    </w:p>
    <w:p w14:paraId="5518E89C" w14:textId="79ECB172" w:rsidR="00682CD0" w:rsidRDefault="00682CD0" w:rsidP="001D1E5D">
      <w:pPr>
        <w:pStyle w:val="ListParagraph"/>
        <w:numPr>
          <w:ilvl w:val="0"/>
          <w:numId w:val="24"/>
        </w:numPr>
      </w:pPr>
      <w:r w:rsidRPr="00D71A97">
        <w:lastRenderedPageBreak/>
        <w:t xml:space="preserve">A Workshop for Book Authors: A Conversation with Harvard </w:t>
      </w:r>
      <w:r w:rsidR="00D1593E">
        <w:t>UP</w:t>
      </w:r>
      <w:r w:rsidRPr="00D71A97">
        <w:t xml:space="preserve"> General Editor</w:t>
      </w:r>
      <w:r w:rsidR="001D1E5D">
        <w:t>, Feb.</w:t>
      </w:r>
      <w:r>
        <w:t xml:space="preserve"> 2017</w:t>
      </w:r>
    </w:p>
    <w:p w14:paraId="7E3F853A" w14:textId="5668D44E" w:rsidR="00601456" w:rsidRDefault="00B547D6" w:rsidP="00CA0BBD">
      <w:pPr>
        <w:pStyle w:val="ListParagraph"/>
        <w:numPr>
          <w:ilvl w:val="0"/>
          <w:numId w:val="24"/>
        </w:numPr>
      </w:pPr>
      <w:r>
        <w:t>Publishing Books: A Workshop</w:t>
      </w:r>
      <w:r w:rsidR="00601456">
        <w:t xml:space="preserve"> for Authors and Future Authors, </w:t>
      </w:r>
      <w:r w:rsidR="00563527">
        <w:t>OU</w:t>
      </w:r>
      <w:r w:rsidR="001D1E5D">
        <w:t>, Oct.</w:t>
      </w:r>
      <w:r w:rsidR="00601456">
        <w:t xml:space="preserve"> 2016</w:t>
      </w:r>
    </w:p>
    <w:p w14:paraId="0F0853DF" w14:textId="4B524035" w:rsidR="00CA0BBD" w:rsidRDefault="00CA0BBD" w:rsidP="00CA0BBD">
      <w:pPr>
        <w:pStyle w:val="ListParagraph"/>
        <w:numPr>
          <w:ilvl w:val="0"/>
          <w:numId w:val="24"/>
        </w:numPr>
      </w:pPr>
      <w:r>
        <w:t>Dartmouth Conference and Institute, “College Writing”:  From the 1966 Dartmouth Seminar to Tomorro</w:t>
      </w:r>
      <w:r w:rsidR="001D1E5D">
        <w:t>w, sponsored participant, Aug.</w:t>
      </w:r>
      <w:r>
        <w:t xml:space="preserve"> 2016</w:t>
      </w:r>
    </w:p>
    <w:p w14:paraId="02F9C90F" w14:textId="77777777" w:rsidR="00CA0BBD" w:rsidRDefault="00CA0BBD" w:rsidP="00CA0BBD">
      <w:pPr>
        <w:pStyle w:val="ListParagraph"/>
        <w:numPr>
          <w:ilvl w:val="0"/>
          <w:numId w:val="24"/>
        </w:numPr>
      </w:pPr>
      <w:r>
        <w:t>Transformative Learning Conference, University of Central OK, April 2016</w:t>
      </w:r>
    </w:p>
    <w:p w14:paraId="3F0A5139" w14:textId="2D762133" w:rsidR="00CA0BBD" w:rsidRPr="00CA0BBD" w:rsidRDefault="00CA0BBD" w:rsidP="00CA0BBD">
      <w:pPr>
        <w:pStyle w:val="ListParagraph"/>
        <w:numPr>
          <w:ilvl w:val="0"/>
          <w:numId w:val="24"/>
        </w:numPr>
      </w:pPr>
      <w:r w:rsidRPr="00CA0BBD">
        <w:t xml:space="preserve">Dartmouth Summer Seminar for Composition Research, </w:t>
      </w:r>
      <w:r w:rsidR="001D1E5D">
        <w:t xml:space="preserve">Aug. </w:t>
      </w:r>
      <w:r w:rsidRPr="00CA0BBD">
        <w:t>2013</w:t>
      </w:r>
    </w:p>
    <w:p w14:paraId="7B8C2439" w14:textId="51009428" w:rsidR="005B4419" w:rsidRDefault="00CA0BBD" w:rsidP="00502499">
      <w:pPr>
        <w:pStyle w:val="ListParagraph"/>
        <w:numPr>
          <w:ilvl w:val="0"/>
          <w:numId w:val="24"/>
        </w:numPr>
      </w:pPr>
      <w:r>
        <w:t>Faculty Writing Group Co-facilitator, weekly meetings, fall 2012-present</w:t>
      </w:r>
    </w:p>
    <w:p w14:paraId="1E40AECE" w14:textId="77777777" w:rsidR="00DA4B3A" w:rsidRPr="00563527" w:rsidRDefault="00DA4B3A" w:rsidP="00DA4B3A">
      <w:pPr>
        <w:pStyle w:val="ListParagraph"/>
      </w:pPr>
    </w:p>
    <w:p w14:paraId="5BD99063" w14:textId="5470412F" w:rsidR="00CA0BBD" w:rsidRDefault="007D2BE3" w:rsidP="00244700">
      <w:pPr>
        <w:rPr>
          <w:i/>
        </w:rPr>
      </w:pPr>
      <w:r>
        <w:rPr>
          <w:i/>
        </w:rPr>
        <w:t xml:space="preserve">Social Justice </w:t>
      </w:r>
    </w:p>
    <w:p w14:paraId="73026F5F" w14:textId="08604E2A" w:rsidR="00843BE0" w:rsidRDefault="00843BE0" w:rsidP="00C237D5">
      <w:pPr>
        <w:pStyle w:val="ListParagraph"/>
        <w:numPr>
          <w:ilvl w:val="0"/>
          <w:numId w:val="24"/>
        </w:numPr>
      </w:pPr>
      <w:r>
        <w:t>“Telling the Stories of Trans Children for Our Freedom,” Webinar with Jules Gill-Peterson, June,</w:t>
      </w:r>
      <w:r w:rsidR="00D1593E">
        <w:t xml:space="preserve"> </w:t>
      </w:r>
      <w:r>
        <w:t>2022.</w:t>
      </w:r>
    </w:p>
    <w:p w14:paraId="216FDF3B" w14:textId="3F6724FA" w:rsidR="00C237D5" w:rsidRDefault="00C237D5" w:rsidP="00C237D5">
      <w:pPr>
        <w:pStyle w:val="ListParagraph"/>
        <w:numPr>
          <w:ilvl w:val="0"/>
          <w:numId w:val="24"/>
        </w:numPr>
      </w:pPr>
      <w:r>
        <w:t>“Pandemic Trauma,” OU DEI Mental Health Series, Oct. 2021.</w:t>
      </w:r>
    </w:p>
    <w:p w14:paraId="51223EC1" w14:textId="0F1FA6C7" w:rsidR="00C237D5" w:rsidRDefault="00C237D5" w:rsidP="00C237D5">
      <w:pPr>
        <w:pStyle w:val="ListParagraph"/>
        <w:numPr>
          <w:ilvl w:val="0"/>
          <w:numId w:val="24"/>
        </w:numPr>
      </w:pPr>
      <w:r w:rsidRPr="00C237D5">
        <w:t>“Recognizing and Responding with Compassion to Mental Health  Needs of Students</w:t>
      </w:r>
      <w:r>
        <w:t>,</w:t>
      </w:r>
      <w:r w:rsidRPr="00C237D5">
        <w:t>”</w:t>
      </w:r>
      <w:r>
        <w:t xml:space="preserve"> OU DEI Mental Health Series, Sept. 2021. </w:t>
      </w:r>
    </w:p>
    <w:p w14:paraId="3C5915C3" w14:textId="5404A45C" w:rsidR="00C237D5" w:rsidRDefault="00C237D5" w:rsidP="00C237D5">
      <w:pPr>
        <w:pStyle w:val="ListParagraph"/>
        <w:numPr>
          <w:ilvl w:val="0"/>
          <w:numId w:val="24"/>
        </w:numPr>
      </w:pPr>
      <w:r>
        <w:t>Poetic Justice, OKC Jail (PREA Training), Summer 2021</w:t>
      </w:r>
    </w:p>
    <w:p w14:paraId="28A0644F" w14:textId="77777777" w:rsidR="00146410" w:rsidRDefault="00C237D5" w:rsidP="00146410">
      <w:pPr>
        <w:pStyle w:val="ListParagraph"/>
        <w:numPr>
          <w:ilvl w:val="0"/>
          <w:numId w:val="24"/>
        </w:numPr>
      </w:pPr>
      <w:proofErr w:type="spellStart"/>
      <w:r w:rsidRPr="00C237D5">
        <w:t>VisionChangeWin</w:t>
      </w:r>
      <w:proofErr w:type="spellEnd"/>
      <w:r w:rsidRPr="00C237D5">
        <w:t>: Community Safety Training Series</w:t>
      </w:r>
      <w:r>
        <w:t>, Summer 2021</w:t>
      </w:r>
    </w:p>
    <w:p w14:paraId="47F4A0F9" w14:textId="08CDF5E1" w:rsidR="00146410" w:rsidRPr="00146410" w:rsidRDefault="00146410" w:rsidP="00146410">
      <w:pPr>
        <w:pStyle w:val="ListParagraph"/>
        <w:numPr>
          <w:ilvl w:val="0"/>
          <w:numId w:val="24"/>
        </w:numPr>
      </w:pPr>
      <w:r w:rsidRPr="00146410">
        <w:t xml:space="preserve">Watson Conference: </w:t>
      </w:r>
      <w:r w:rsidRPr="00146410">
        <w:rPr>
          <w:rStyle w:val="Strong"/>
          <w:b w:val="0"/>
          <w:bCs w:val="0"/>
        </w:rPr>
        <w:t xml:space="preserve">Toward the Antiracist: Reckoning with the Past, Reimagining the Present, </w:t>
      </w:r>
    </w:p>
    <w:p w14:paraId="333D4D17" w14:textId="7C6EDCAF" w:rsidR="00146410" w:rsidRPr="00C237D5" w:rsidRDefault="00146410" w:rsidP="00146410">
      <w:pPr>
        <w:pStyle w:val="ListParagraph"/>
      </w:pPr>
      <w:r w:rsidRPr="00146410">
        <w:t xml:space="preserve">including Keynote “Had Y’all Simply Listened to Black Women”: A Call for Intentional Listening and Impactful Anti-Racist Action” by Dr. </w:t>
      </w:r>
      <w:proofErr w:type="spellStart"/>
      <w:r w:rsidRPr="00146410">
        <w:t>Temptaous</w:t>
      </w:r>
      <w:proofErr w:type="spellEnd"/>
      <w:r w:rsidRPr="00146410">
        <w:t xml:space="preserve"> </w:t>
      </w:r>
      <w:proofErr w:type="spellStart"/>
      <w:r w:rsidRPr="00146410">
        <w:t>McKoy</w:t>
      </w:r>
      <w:proofErr w:type="spellEnd"/>
      <w:r w:rsidR="00527F78">
        <w:t xml:space="preserve">, Apr. 21-23, 2021. </w:t>
      </w:r>
      <w:r>
        <w:t xml:space="preserve"> </w:t>
      </w:r>
    </w:p>
    <w:p w14:paraId="484FE3EE" w14:textId="35059A40" w:rsidR="007B1155" w:rsidRDefault="00AE0EFE" w:rsidP="008E099E">
      <w:pPr>
        <w:pStyle w:val="ListParagraph"/>
        <w:numPr>
          <w:ilvl w:val="0"/>
          <w:numId w:val="24"/>
        </w:numPr>
      </w:pPr>
      <w:r w:rsidRPr="00AE0EFE">
        <w:t>Practices for Accountability: Not a Piecemeal Approach</w:t>
      </w:r>
      <w:r>
        <w:t xml:space="preserve">, UMass-Boston Webinar </w:t>
      </w:r>
      <w:r w:rsidRPr="00AE0EFE">
        <w:t xml:space="preserve">with Beth </w:t>
      </w:r>
      <w:proofErr w:type="spellStart"/>
      <w:r w:rsidRPr="00AE0EFE">
        <w:t>Godbee</w:t>
      </w:r>
      <w:proofErr w:type="spellEnd"/>
      <w:r w:rsidRPr="00AE0EFE">
        <w:t xml:space="preserve"> and </w:t>
      </w:r>
      <w:proofErr w:type="spellStart"/>
      <w:r w:rsidRPr="00AE0EFE">
        <w:t>Rasha</w:t>
      </w:r>
      <w:proofErr w:type="spellEnd"/>
      <w:r w:rsidRPr="00AE0EFE">
        <w:t xml:space="preserve"> Diab,</w:t>
      </w:r>
      <w:r>
        <w:t xml:space="preserve"> Apr. 2021</w:t>
      </w:r>
    </w:p>
    <w:p w14:paraId="40B64E88" w14:textId="482907AD" w:rsidR="00AE0EFE" w:rsidRDefault="00AE0EFE" w:rsidP="008E099E">
      <w:pPr>
        <w:pStyle w:val="ListParagraph"/>
        <w:numPr>
          <w:ilvl w:val="0"/>
          <w:numId w:val="24"/>
        </w:numPr>
      </w:pPr>
      <w:r w:rsidRPr="00AE0EFE">
        <w:t>“Power and Privilege,” Becky Martinez Ed., OU DEI “Rooted in Diversity, Equity, and Inclusion: Change Starts with Me” Faculty Learning Series, Feb. 2021</w:t>
      </w:r>
    </w:p>
    <w:p w14:paraId="69185B93" w14:textId="2D5CB803" w:rsidR="00AE0EFE" w:rsidRPr="00AE0EFE" w:rsidRDefault="00AE0EFE" w:rsidP="008E099E">
      <w:pPr>
        <w:pStyle w:val="ListParagraph"/>
        <w:numPr>
          <w:ilvl w:val="0"/>
          <w:numId w:val="24"/>
        </w:numPr>
      </w:pPr>
      <w:r>
        <w:t xml:space="preserve">“Restorative Justice Workshop,” OU DEI </w:t>
      </w:r>
      <w:r w:rsidRPr="00AE0EFE">
        <w:t xml:space="preserve">“Rooted in Diversity, Equity, and Inclusion: Change Starts with Me” Faculty Learning Series, </w:t>
      </w:r>
      <w:r>
        <w:t>Jan</w:t>
      </w:r>
      <w:r w:rsidRPr="00AE0EFE">
        <w:t>. 2021</w:t>
      </w:r>
    </w:p>
    <w:p w14:paraId="391F4F45" w14:textId="408EFB6A" w:rsidR="008E099E" w:rsidRDefault="008E099E" w:rsidP="008E099E">
      <w:pPr>
        <w:pStyle w:val="ListParagraph"/>
        <w:numPr>
          <w:ilvl w:val="0"/>
          <w:numId w:val="24"/>
        </w:numPr>
      </w:pPr>
      <w:r w:rsidRPr="00DB62A5">
        <w:t>Head, Heart, Hands: Strengthening Emotional Stamina to Counter White Fragility</w:t>
      </w:r>
      <w:r>
        <w:t xml:space="preserve"> (</w:t>
      </w:r>
      <w:r w:rsidRPr="00DB62A5">
        <w:t>40-Day Practice</w:t>
      </w:r>
      <w:r>
        <w:t>), Oct.-Nov. 2020</w:t>
      </w:r>
    </w:p>
    <w:p w14:paraId="401FCFD2" w14:textId="4D60841C" w:rsidR="001D3FBC" w:rsidRDefault="001D3FBC" w:rsidP="008E099E">
      <w:pPr>
        <w:pStyle w:val="ListParagraph"/>
        <w:numPr>
          <w:ilvl w:val="0"/>
          <w:numId w:val="24"/>
        </w:numPr>
      </w:pPr>
      <w:r w:rsidRPr="001D3FBC">
        <w:t>Black Conservative Rhetoric, Argument, and the 2020 Election</w:t>
      </w:r>
      <w:r>
        <w:t xml:space="preserve">, Webinar, </w:t>
      </w:r>
      <w:r w:rsidRPr="001D3FBC">
        <w:t>Northeastern University English Department and Writing Program</w:t>
      </w:r>
      <w:r>
        <w:t xml:space="preserve">, Nov. 2020. </w:t>
      </w:r>
    </w:p>
    <w:p w14:paraId="2825F6BC" w14:textId="4FC53F5F" w:rsidR="00D41634" w:rsidRDefault="00D41634" w:rsidP="00D41634">
      <w:pPr>
        <w:pStyle w:val="ListParagraph"/>
        <w:numPr>
          <w:ilvl w:val="0"/>
          <w:numId w:val="24"/>
        </w:numPr>
      </w:pPr>
      <w:r>
        <w:t xml:space="preserve">“Allyship,” Rodney Bates and C. </w:t>
      </w:r>
      <w:proofErr w:type="spellStart"/>
      <w:r>
        <w:t>Aujean</w:t>
      </w:r>
      <w:proofErr w:type="spellEnd"/>
      <w:r>
        <w:t xml:space="preserve"> Lee, part of OU DEI “Rooted in Diversity, Equity, and Inclusion: Change Starts with Me” Faculty Learning Series. Nov. 2020</w:t>
      </w:r>
    </w:p>
    <w:p w14:paraId="39D500F2" w14:textId="77777777" w:rsidR="001D3FBC" w:rsidRDefault="00D41634" w:rsidP="001D3FBC">
      <w:pPr>
        <w:pStyle w:val="ListParagraph"/>
        <w:numPr>
          <w:ilvl w:val="0"/>
          <w:numId w:val="24"/>
        </w:numPr>
      </w:pPr>
      <w:r>
        <w:t xml:space="preserve"> </w:t>
      </w:r>
      <w:r w:rsidR="008E099E">
        <w:t>“</w:t>
      </w:r>
      <w:r>
        <w:t>Micro-Messaging</w:t>
      </w:r>
      <w:r w:rsidR="008E099E">
        <w:t>,</w:t>
      </w:r>
      <w:r>
        <w:t xml:space="preserve">” </w:t>
      </w:r>
      <w:r w:rsidRPr="0009722D">
        <w:t xml:space="preserve">Alejandro Covarrubias Ed.D. </w:t>
      </w:r>
      <w:proofErr w:type="spellStart"/>
      <w:r w:rsidRPr="0009722D">
        <w:t>Lionell</w:t>
      </w:r>
      <w:proofErr w:type="spellEnd"/>
      <w:r w:rsidRPr="0009722D">
        <w:t xml:space="preserve"> </w:t>
      </w:r>
      <w:proofErr w:type="spellStart"/>
      <w:r w:rsidRPr="0009722D">
        <w:t>Daggs</w:t>
      </w:r>
      <w:proofErr w:type="spellEnd"/>
      <w:r w:rsidRPr="0009722D">
        <w:t xml:space="preserve"> III</w:t>
      </w:r>
      <w:r>
        <w:t>,</w:t>
      </w:r>
      <w:r w:rsidR="008E099E">
        <w:t xml:space="preserve"> part of OU DEI “Rooted in Diversity, Equity</w:t>
      </w:r>
      <w:r w:rsidR="00332187">
        <w:t>, and Inclusion: Change Starts with Me</w:t>
      </w:r>
      <w:r>
        <w:t>”</w:t>
      </w:r>
      <w:r w:rsidR="00332187">
        <w:t xml:space="preserve"> Faculty Learning Series. </w:t>
      </w:r>
      <w:r>
        <w:t>Oct</w:t>
      </w:r>
      <w:r w:rsidR="00332187">
        <w:t>. 2020</w:t>
      </w:r>
    </w:p>
    <w:p w14:paraId="14EAA08E" w14:textId="30B23903" w:rsidR="001D3FBC" w:rsidRDefault="001D3FBC" w:rsidP="001D3FBC">
      <w:pPr>
        <w:pStyle w:val="ListParagraph"/>
        <w:numPr>
          <w:ilvl w:val="0"/>
          <w:numId w:val="24"/>
        </w:numPr>
      </w:pPr>
      <w:r>
        <w:t>“</w:t>
      </w:r>
      <w:r w:rsidRPr="001D3FBC">
        <w:t>White Supremacy and the Manipulation of Data</w:t>
      </w:r>
      <w:r>
        <w:t>,” Webinar, Aptly Unspoken, Oct. 2020</w:t>
      </w:r>
    </w:p>
    <w:p w14:paraId="0D33186C" w14:textId="0AB902DD" w:rsidR="00D41634" w:rsidRDefault="00D41634" w:rsidP="00D41634">
      <w:pPr>
        <w:pStyle w:val="ListParagraph"/>
        <w:numPr>
          <w:ilvl w:val="0"/>
          <w:numId w:val="24"/>
        </w:numPr>
      </w:pPr>
      <w:r>
        <w:t>“</w:t>
      </w:r>
      <w:r w:rsidRPr="008E099E">
        <w:t>ABCs of Diversity</w:t>
      </w:r>
      <w:r w:rsidR="001D3FBC">
        <w:t>,</w:t>
      </w:r>
      <w:r>
        <w:t>” workshop with Vernon A. Wall, part of OU DEI “Rooted in Diversity, Equity, and Inclusion: Change Starts with Me” Faculty Learning Series. Sept. 2020</w:t>
      </w:r>
    </w:p>
    <w:p w14:paraId="265392E0" w14:textId="16A3BDE2" w:rsidR="001D3FBC" w:rsidRDefault="001D3FBC" w:rsidP="00D41634">
      <w:pPr>
        <w:pStyle w:val="ListParagraph"/>
        <w:numPr>
          <w:ilvl w:val="0"/>
          <w:numId w:val="24"/>
        </w:numPr>
      </w:pPr>
      <w:r>
        <w:t xml:space="preserve">Common Read Austin Channing Brown’s </w:t>
      </w:r>
      <w:r w:rsidRPr="001D3FBC">
        <w:rPr>
          <w:i/>
          <w:iCs/>
        </w:rPr>
        <w:t>I’m Still Here</w:t>
      </w:r>
      <w:r>
        <w:t>, OU DEI Oct 2020-March 2021</w:t>
      </w:r>
    </w:p>
    <w:p w14:paraId="3BF3ADB8" w14:textId="1CAFBF3F" w:rsidR="00332187" w:rsidRDefault="00332187" w:rsidP="00332187">
      <w:pPr>
        <w:pStyle w:val="ListParagraph"/>
        <w:numPr>
          <w:ilvl w:val="0"/>
          <w:numId w:val="24"/>
        </w:numPr>
      </w:pPr>
      <w:r>
        <w:t>Carceral Studies Reading Group, July 7, 2020</w:t>
      </w:r>
    </w:p>
    <w:p w14:paraId="2AD89B37" w14:textId="36470EF0" w:rsidR="00332187" w:rsidRPr="008E099E" w:rsidRDefault="00332187" w:rsidP="00332187">
      <w:pPr>
        <w:pStyle w:val="ListParagraph"/>
        <w:numPr>
          <w:ilvl w:val="0"/>
          <w:numId w:val="24"/>
        </w:numPr>
      </w:pPr>
      <w:r>
        <w:t xml:space="preserve">Professional Forum, Asao Inoue and </w:t>
      </w:r>
      <w:proofErr w:type="spellStart"/>
      <w:r>
        <w:t>Erec</w:t>
      </w:r>
      <w:proofErr w:type="spellEnd"/>
      <w:r>
        <w:t xml:space="preserve"> Smith on </w:t>
      </w:r>
      <w:r w:rsidRPr="00E56AA7">
        <w:t>Anti-Racism in Rhetoric and Composition, Aug. 7, 2020</w:t>
      </w:r>
    </w:p>
    <w:p w14:paraId="59271A41" w14:textId="7B1DE97A" w:rsidR="005B4419" w:rsidRPr="005B4419" w:rsidRDefault="005B4419" w:rsidP="00CA0BBD">
      <w:pPr>
        <w:pStyle w:val="ListParagraph"/>
        <w:numPr>
          <w:ilvl w:val="0"/>
          <w:numId w:val="24"/>
        </w:numPr>
      </w:pPr>
      <w:r w:rsidRPr="005B4419">
        <w:rPr>
          <w:color w:val="000000"/>
        </w:rPr>
        <w:t>Collaborative</w:t>
      </w:r>
      <w:r>
        <w:rPr>
          <w:color w:val="000000"/>
        </w:rPr>
        <w:t xml:space="preserve"> M</w:t>
      </w:r>
      <w:r w:rsidRPr="005B4419">
        <w:rPr>
          <w:color w:val="000000"/>
        </w:rPr>
        <w:t xml:space="preserve">entoring </w:t>
      </w:r>
      <w:r>
        <w:rPr>
          <w:color w:val="000000"/>
        </w:rPr>
        <w:t>R</w:t>
      </w:r>
      <w:r w:rsidRPr="005B4419">
        <w:rPr>
          <w:color w:val="000000"/>
        </w:rPr>
        <w:t xml:space="preserve">elationships among </w:t>
      </w:r>
      <w:r>
        <w:rPr>
          <w:color w:val="000000"/>
        </w:rPr>
        <w:t>M</w:t>
      </w:r>
      <w:r w:rsidRPr="005B4419">
        <w:rPr>
          <w:color w:val="000000"/>
        </w:rPr>
        <w:t xml:space="preserve">inoritized </w:t>
      </w:r>
      <w:r>
        <w:rPr>
          <w:color w:val="000000"/>
        </w:rPr>
        <w:t>F</w:t>
      </w:r>
      <w:r w:rsidRPr="005B4419">
        <w:rPr>
          <w:color w:val="000000"/>
        </w:rPr>
        <w:t xml:space="preserve">aculty and </w:t>
      </w:r>
      <w:r>
        <w:rPr>
          <w:color w:val="000000"/>
        </w:rPr>
        <w:t>G</w:t>
      </w:r>
      <w:r w:rsidRPr="005B4419">
        <w:rPr>
          <w:color w:val="000000"/>
        </w:rPr>
        <w:t xml:space="preserve">raduate </w:t>
      </w:r>
      <w:r>
        <w:rPr>
          <w:color w:val="000000"/>
        </w:rPr>
        <w:t>S</w:t>
      </w:r>
      <w:r w:rsidRPr="005B4419">
        <w:rPr>
          <w:color w:val="000000"/>
        </w:rPr>
        <w:t>tudents</w:t>
      </w:r>
      <w:r>
        <w:rPr>
          <w:color w:val="000000"/>
        </w:rPr>
        <w:t xml:space="preserve">, OU Graduate College, </w:t>
      </w:r>
      <w:r w:rsidR="00502499">
        <w:rPr>
          <w:color w:val="000000"/>
        </w:rPr>
        <w:t>Apr. 2019</w:t>
      </w:r>
    </w:p>
    <w:p w14:paraId="7962D3A5" w14:textId="159A7539" w:rsidR="005B4419" w:rsidRDefault="005B4419" w:rsidP="00CA0BBD">
      <w:pPr>
        <w:pStyle w:val="ListParagraph"/>
        <w:numPr>
          <w:ilvl w:val="0"/>
          <w:numId w:val="24"/>
        </w:numPr>
      </w:pPr>
      <w:r>
        <w:t>Graduate Student Mentoring: Mental Health, OU Graduate College, Apr. 2019</w:t>
      </w:r>
    </w:p>
    <w:p w14:paraId="630DBB17" w14:textId="72E05E38" w:rsidR="007D2BE3" w:rsidRDefault="007D2BE3" w:rsidP="007D2BE3">
      <w:pPr>
        <w:pStyle w:val="ListParagraph"/>
        <w:numPr>
          <w:ilvl w:val="0"/>
          <w:numId w:val="24"/>
        </w:numPr>
      </w:pPr>
      <w:r>
        <w:t xml:space="preserve">Diversity Ally for Faculty Series: Unlearning Ableism, Office of Diversity &amp; Inclusion, 2019 </w:t>
      </w:r>
    </w:p>
    <w:p w14:paraId="618FC1E1" w14:textId="72298ECA" w:rsidR="007D2BE3" w:rsidRDefault="007D2BE3" w:rsidP="007D2BE3">
      <w:pPr>
        <w:pStyle w:val="ListParagraph"/>
        <w:numPr>
          <w:ilvl w:val="0"/>
          <w:numId w:val="24"/>
        </w:numPr>
      </w:pPr>
      <w:r>
        <w:t xml:space="preserve">Diversity Ally for Faculty Series: Unlearning Sexism, Office of Diversity &amp; Inclusion, 2019 </w:t>
      </w:r>
    </w:p>
    <w:p w14:paraId="6783CEF3" w14:textId="4A56A773" w:rsidR="00682CD0" w:rsidRDefault="00682CD0" w:rsidP="00CA0BBD">
      <w:pPr>
        <w:pStyle w:val="ListParagraph"/>
        <w:numPr>
          <w:ilvl w:val="0"/>
          <w:numId w:val="24"/>
        </w:numPr>
      </w:pPr>
      <w:r>
        <w:t xml:space="preserve">Diversity Ally for Faculty Series: Unlearning Racism, WGS Center for Social Justice, 2017 </w:t>
      </w:r>
    </w:p>
    <w:p w14:paraId="24D573E7" w14:textId="2BCC2E46" w:rsidR="00682CD0" w:rsidRDefault="00682CD0" w:rsidP="00CA0BBD">
      <w:pPr>
        <w:pStyle w:val="ListParagraph"/>
        <w:numPr>
          <w:ilvl w:val="0"/>
          <w:numId w:val="24"/>
        </w:numPr>
      </w:pPr>
      <w:r>
        <w:t>Diversity Ally for Faculty Series: Unlearning Classism, WGS Center for Social Justice, 2017</w:t>
      </w:r>
    </w:p>
    <w:p w14:paraId="50EF5413" w14:textId="77777777" w:rsidR="00CA0BBD" w:rsidRDefault="00CA0BBD" w:rsidP="00CA0BBD">
      <w:pPr>
        <w:pStyle w:val="ListParagraph"/>
        <w:numPr>
          <w:ilvl w:val="0"/>
          <w:numId w:val="24"/>
        </w:numPr>
      </w:pPr>
      <w:r>
        <w:lastRenderedPageBreak/>
        <w:t>Educational Sprint, Diversity and Inclusion in the Classroom, spring 2016</w:t>
      </w:r>
    </w:p>
    <w:p w14:paraId="57146950" w14:textId="5287B381" w:rsidR="00054802" w:rsidRDefault="00F32C05" w:rsidP="00054802">
      <w:pPr>
        <w:pStyle w:val="ListParagraph"/>
        <w:numPr>
          <w:ilvl w:val="0"/>
          <w:numId w:val="24"/>
        </w:numPr>
      </w:pPr>
      <w:r>
        <w:t>“</w:t>
      </w:r>
      <w:r w:rsidR="00CA0BBD">
        <w:t>Praxis in Real Time: Struggle, Critical Race Theory, and the Future of Black Life,</w:t>
      </w:r>
      <w:r>
        <w:t>”</w:t>
      </w:r>
      <w:r w:rsidR="00CA0BBD">
        <w:t xml:space="preserve"> public lecture by Dr. David Stovall, spring 2016</w:t>
      </w:r>
    </w:p>
    <w:p w14:paraId="769F808D" w14:textId="516556AC" w:rsidR="00886593" w:rsidRDefault="00F32C05" w:rsidP="00054802">
      <w:pPr>
        <w:pStyle w:val="ListParagraph"/>
        <w:numPr>
          <w:ilvl w:val="0"/>
          <w:numId w:val="24"/>
        </w:numPr>
      </w:pPr>
      <w:r>
        <w:t>“</w:t>
      </w:r>
      <w:r w:rsidR="00054802">
        <w:t>Intersectionality, Black Lives Matter, and Participatory Democracy,</w:t>
      </w:r>
      <w:r>
        <w:t>”</w:t>
      </w:r>
      <w:r w:rsidR="00054802">
        <w:t xml:space="preserve"> lecture by Patricia Hill Collins, Distinguished University Professor of Sociology, University of Maryland</w:t>
      </w:r>
      <w:r w:rsidR="00054802">
        <w:br/>
        <w:t>C</w:t>
      </w:r>
      <w:r>
        <w:t>ollege Park, Oct.</w:t>
      </w:r>
      <w:r w:rsidR="00054802">
        <w:t xml:space="preserve"> 2016</w:t>
      </w:r>
    </w:p>
    <w:p w14:paraId="2238E628" w14:textId="3F609E9B" w:rsidR="00054802" w:rsidRDefault="00F32C05" w:rsidP="00054802">
      <w:pPr>
        <w:pStyle w:val="ListParagraph"/>
        <w:numPr>
          <w:ilvl w:val="0"/>
          <w:numId w:val="24"/>
        </w:numPr>
      </w:pPr>
      <w:r>
        <w:t>“</w:t>
      </w:r>
      <w:r w:rsidR="00054802">
        <w:t>#BlackLivesMatter, Material Bodies, and Racial Justice,</w:t>
      </w:r>
      <w:r>
        <w:t>”</w:t>
      </w:r>
      <w:r w:rsidR="00054802">
        <w:t xml:space="preserve"> panel discussion with local </w:t>
      </w:r>
      <w:r>
        <w:t>activists and scholars, Nov.</w:t>
      </w:r>
      <w:r w:rsidR="00054802">
        <w:t xml:space="preserve"> 2016</w:t>
      </w:r>
    </w:p>
    <w:p w14:paraId="2C5892A8" w14:textId="51D1E564" w:rsidR="00CA0BBD" w:rsidRDefault="00F32C05" w:rsidP="00CA0BBD">
      <w:pPr>
        <w:pStyle w:val="ListParagraph"/>
        <w:numPr>
          <w:ilvl w:val="0"/>
          <w:numId w:val="24"/>
        </w:numPr>
      </w:pPr>
      <w:r>
        <w:t>“</w:t>
      </w:r>
      <w:r w:rsidR="00CA0BBD">
        <w:t>Stereotype Threat and the Classroom,</w:t>
      </w:r>
      <w:r>
        <w:t>”</w:t>
      </w:r>
      <w:r w:rsidR="00CA0BBD">
        <w:t xml:space="preserve"> talk by Mary Murphy of University of Illinois, 2015</w:t>
      </w:r>
    </w:p>
    <w:p w14:paraId="3E93637C" w14:textId="5BF6230C" w:rsidR="00CA0BBD" w:rsidRPr="002F028B" w:rsidRDefault="00CA0BBD" w:rsidP="00CA0BBD">
      <w:pPr>
        <w:pStyle w:val="ListParagraph"/>
        <w:numPr>
          <w:ilvl w:val="0"/>
          <w:numId w:val="24"/>
        </w:numPr>
      </w:pPr>
      <w:r>
        <w:rPr>
          <w:color w:val="000000"/>
        </w:rPr>
        <w:t>Blindspot: The Hidden Biases of Good People Reading Circle, Center for Women’s and Gender Studies, 2015</w:t>
      </w:r>
    </w:p>
    <w:p w14:paraId="375C5ED8" w14:textId="0CAB76C1" w:rsidR="00CA0BBD" w:rsidRDefault="00CA0BBD" w:rsidP="00CA0BBD">
      <w:pPr>
        <w:pStyle w:val="ListParagraph"/>
        <w:numPr>
          <w:ilvl w:val="0"/>
          <w:numId w:val="24"/>
        </w:numPr>
      </w:pPr>
      <w:r>
        <w:rPr>
          <w:color w:val="000000"/>
        </w:rPr>
        <w:t>Unvoiced Bias Workshop, Center for Women’s and Gender Studies, 2015</w:t>
      </w:r>
    </w:p>
    <w:p w14:paraId="6DAF534A" w14:textId="28F7731A" w:rsidR="00CA0BBD" w:rsidRPr="002F028B" w:rsidRDefault="00CA0BBD" w:rsidP="00CA0BBD">
      <w:pPr>
        <w:pStyle w:val="ListParagraph"/>
        <w:numPr>
          <w:ilvl w:val="0"/>
          <w:numId w:val="24"/>
        </w:numPr>
      </w:pPr>
      <w:r>
        <w:rPr>
          <w:color w:val="000000"/>
        </w:rPr>
        <w:t>Backlash: Inclusive Teaching Workshop, Center for Women’s and Gender Studies, 201</w:t>
      </w:r>
      <w:r w:rsidR="004D6341">
        <w:rPr>
          <w:color w:val="000000"/>
        </w:rPr>
        <w:t>5</w:t>
      </w:r>
    </w:p>
    <w:p w14:paraId="7A1B4161" w14:textId="38076DA2" w:rsidR="00CA0BBD" w:rsidRDefault="00CA0BBD" w:rsidP="00CA0BBD">
      <w:pPr>
        <w:pStyle w:val="ListParagraph"/>
        <w:numPr>
          <w:ilvl w:val="0"/>
          <w:numId w:val="24"/>
        </w:numPr>
      </w:pPr>
      <w:r>
        <w:rPr>
          <w:color w:val="000000"/>
        </w:rPr>
        <w:t>Green Zone Training, Veteran’s Support Alliance, 2015</w:t>
      </w:r>
    </w:p>
    <w:p w14:paraId="3363CC6A" w14:textId="46D9CB29" w:rsidR="00CA0BBD" w:rsidRDefault="00CA0BBD" w:rsidP="00CA0BBD">
      <w:pPr>
        <w:pStyle w:val="ListParagraph"/>
        <w:numPr>
          <w:ilvl w:val="0"/>
          <w:numId w:val="24"/>
        </w:numPr>
      </w:pPr>
      <w:r>
        <w:t>Faculty Learning Community: Diversity and Teaching in Higher Education, spring 2013</w:t>
      </w:r>
    </w:p>
    <w:p w14:paraId="2B9CA49C" w14:textId="2C53D051" w:rsidR="00CA0BBD" w:rsidRDefault="00CA0BBD" w:rsidP="00CA0BBD">
      <w:pPr>
        <w:pStyle w:val="ListParagraph"/>
        <w:numPr>
          <w:ilvl w:val="0"/>
          <w:numId w:val="24"/>
        </w:numPr>
      </w:pPr>
      <w:r>
        <w:t>Faculty Ally Training, Sooner Ally Program/Women’s Outreach Center, 2011</w:t>
      </w:r>
    </w:p>
    <w:p w14:paraId="2EA27DC8" w14:textId="77777777" w:rsidR="00CA0BBD" w:rsidRDefault="00CA0BBD" w:rsidP="00244700">
      <w:pPr>
        <w:rPr>
          <w:i/>
        </w:rPr>
      </w:pPr>
    </w:p>
    <w:p w14:paraId="2AC03D38" w14:textId="2A82FA00" w:rsidR="00CA0BBD" w:rsidRPr="00CA0BBD" w:rsidRDefault="002C014A" w:rsidP="00244700">
      <w:pPr>
        <w:rPr>
          <w:i/>
        </w:rPr>
      </w:pPr>
      <w:r>
        <w:rPr>
          <w:i/>
        </w:rPr>
        <w:t>Teaching</w:t>
      </w:r>
      <w:r w:rsidR="007D2BE3">
        <w:rPr>
          <w:i/>
        </w:rPr>
        <w:t xml:space="preserve"> and Leadership</w:t>
      </w:r>
    </w:p>
    <w:p w14:paraId="1542E3BF" w14:textId="1C94AC87" w:rsidR="00D57A54" w:rsidRDefault="00D57A54" w:rsidP="00886593">
      <w:pPr>
        <w:pStyle w:val="ListParagraph"/>
        <w:numPr>
          <w:ilvl w:val="0"/>
          <w:numId w:val="29"/>
        </w:numPr>
      </w:pPr>
      <w:r>
        <w:t>Artificial Intelligence and Teaching, Center for Faculty Excellence, Aug. 2023</w:t>
      </w:r>
    </w:p>
    <w:p w14:paraId="6061AAA7" w14:textId="56A712FF" w:rsidR="00D57A54" w:rsidRDefault="00A55A6A" w:rsidP="00886593">
      <w:pPr>
        <w:pStyle w:val="ListParagraph"/>
        <w:numPr>
          <w:ilvl w:val="0"/>
          <w:numId w:val="29"/>
        </w:numPr>
      </w:pPr>
      <w:r>
        <w:t>Facilitating Discussion, Center for Faculty Excellence, Aug. 2023</w:t>
      </w:r>
    </w:p>
    <w:p w14:paraId="4C811794" w14:textId="3F0DF37D" w:rsidR="007B1155" w:rsidRDefault="007B1155" w:rsidP="00886593">
      <w:pPr>
        <w:pStyle w:val="ListParagraph"/>
        <w:numPr>
          <w:ilvl w:val="0"/>
          <w:numId w:val="29"/>
        </w:numPr>
      </w:pPr>
      <w:r>
        <w:t>I</w:t>
      </w:r>
      <w:r w:rsidRPr="00A76A6B">
        <w:t xml:space="preserve">nstructional Day of Development Keynote: Michelle </w:t>
      </w:r>
      <w:proofErr w:type="spellStart"/>
      <w:r w:rsidRPr="00A76A6B">
        <w:t>Pacansky</w:t>
      </w:r>
      <w:proofErr w:type="spellEnd"/>
      <w:r w:rsidRPr="00A76A6B">
        <w:t>-Brock</w:t>
      </w:r>
      <w:r>
        <w:t xml:space="preserve"> “</w:t>
      </w:r>
      <w:r w:rsidRPr="00A76A6B">
        <w:t>Humanizing Online Teaching: Leveraging Relationships to Fuel Engagement &amp; Rigor</w:t>
      </w:r>
      <w:r>
        <w:t>.” Jan. 2021</w:t>
      </w:r>
    </w:p>
    <w:p w14:paraId="2305CCAE" w14:textId="4A16294E" w:rsidR="007B1155" w:rsidRDefault="007B1155" w:rsidP="00886593">
      <w:pPr>
        <w:pStyle w:val="ListParagraph"/>
        <w:numPr>
          <w:ilvl w:val="0"/>
          <w:numId w:val="29"/>
        </w:numPr>
      </w:pPr>
      <w:r>
        <w:t xml:space="preserve">OU, Center for Faculty Excellence, Digital Teaching Tools, </w:t>
      </w:r>
      <w:proofErr w:type="spellStart"/>
      <w:r>
        <w:t>Jamboard</w:t>
      </w:r>
      <w:proofErr w:type="spellEnd"/>
      <w:r>
        <w:t>, Jan. 2021</w:t>
      </w:r>
    </w:p>
    <w:p w14:paraId="4E037926" w14:textId="3BE7F3CF" w:rsidR="005B4419" w:rsidRDefault="005B4419" w:rsidP="00886593">
      <w:pPr>
        <w:pStyle w:val="ListParagraph"/>
        <w:numPr>
          <w:ilvl w:val="0"/>
          <w:numId w:val="29"/>
        </w:numPr>
      </w:pPr>
      <w:r>
        <w:t>Speed Mentoring, OU</w:t>
      </w:r>
      <w:r w:rsidRPr="004B236D">
        <w:t xml:space="preserve"> Vice Provost for Faculty and Institutional Faculty Mentoring Program.</w:t>
      </w:r>
      <w:r>
        <w:t xml:space="preserve"> Apr. 2019</w:t>
      </w:r>
    </w:p>
    <w:p w14:paraId="5B2137CB" w14:textId="6F41E538" w:rsidR="00821922" w:rsidRDefault="00821922" w:rsidP="00886593">
      <w:pPr>
        <w:pStyle w:val="ListParagraph"/>
        <w:numPr>
          <w:ilvl w:val="0"/>
          <w:numId w:val="29"/>
        </w:numPr>
      </w:pPr>
      <w:r>
        <w:t>Women in Higher Education Leadership Summit, sponsored participant, San Diego University, summer 2017</w:t>
      </w:r>
    </w:p>
    <w:p w14:paraId="023F1918" w14:textId="13591256" w:rsidR="00D7366F" w:rsidRDefault="00821922" w:rsidP="00886593">
      <w:pPr>
        <w:pStyle w:val="ListParagraph"/>
        <w:numPr>
          <w:ilvl w:val="0"/>
          <w:numId w:val="29"/>
        </w:numPr>
      </w:pPr>
      <w:r>
        <w:t>“</w:t>
      </w:r>
      <w:r w:rsidR="00D7366F">
        <w:t>Leadership Pipeline for Women</w:t>
      </w:r>
      <w:r>
        <w:t>,” PACWI Faculty Learning Community, spring 2017</w:t>
      </w:r>
    </w:p>
    <w:p w14:paraId="412E1F1F" w14:textId="38166C3F" w:rsidR="00A419F8" w:rsidRDefault="00F32C05" w:rsidP="00886593">
      <w:pPr>
        <w:pStyle w:val="ListParagraph"/>
        <w:numPr>
          <w:ilvl w:val="0"/>
          <w:numId w:val="29"/>
        </w:numPr>
      </w:pPr>
      <w:r>
        <w:t>“</w:t>
      </w:r>
      <w:r w:rsidR="00A419F8">
        <w:t>Work, Family, and the Academic Profession,</w:t>
      </w:r>
      <w:r>
        <w:t>”</w:t>
      </w:r>
      <w:r w:rsidR="00A419F8">
        <w:t xml:space="preserve"> </w:t>
      </w:r>
      <w:r w:rsidR="00824659">
        <w:rPr>
          <w:rStyle w:val="Strong"/>
          <w:b w:val="0"/>
        </w:rPr>
        <w:t>Dr. Kelly Ward, P</w:t>
      </w:r>
      <w:r w:rsidR="00A419F8" w:rsidRPr="00A419F8">
        <w:rPr>
          <w:rStyle w:val="Strong"/>
          <w:b w:val="0"/>
        </w:rPr>
        <w:t>rofessor</w:t>
      </w:r>
      <w:r w:rsidR="00A419F8">
        <w:rPr>
          <w:rStyle w:val="Strong"/>
        </w:rPr>
        <w:t xml:space="preserve"> </w:t>
      </w:r>
      <w:r w:rsidR="00824659">
        <w:t>and C</w:t>
      </w:r>
      <w:r w:rsidR="00A419F8">
        <w:t>hair</w:t>
      </w:r>
      <w:r w:rsidR="00563527">
        <w:t xml:space="preserve">, </w:t>
      </w:r>
      <w:r w:rsidR="00A419F8">
        <w:t>Department of Educational Leadership at Washi</w:t>
      </w:r>
      <w:r w:rsidR="00821922">
        <w:t>ngton State University, Fe</w:t>
      </w:r>
      <w:r>
        <w:t>b</w:t>
      </w:r>
      <w:r w:rsidR="00821922">
        <w:t>.</w:t>
      </w:r>
      <w:r w:rsidR="00A419F8">
        <w:t xml:space="preserve"> 2016</w:t>
      </w:r>
    </w:p>
    <w:p w14:paraId="4C348948" w14:textId="5EB157BA" w:rsidR="00837C0F" w:rsidRDefault="00837C0F" w:rsidP="00244700">
      <w:pPr>
        <w:pStyle w:val="ListParagraph"/>
        <w:numPr>
          <w:ilvl w:val="0"/>
          <w:numId w:val="24"/>
        </w:numPr>
      </w:pPr>
      <w:r>
        <w:t>Writing Program Administration Workshop and Assessment Institute, summer 2015</w:t>
      </w:r>
    </w:p>
    <w:p w14:paraId="547F61F8" w14:textId="2070DA23" w:rsidR="007D2BE3" w:rsidRDefault="007D2BE3" w:rsidP="007D2BE3">
      <w:pPr>
        <w:pStyle w:val="ListParagraph"/>
        <w:numPr>
          <w:ilvl w:val="0"/>
          <w:numId w:val="24"/>
        </w:numPr>
      </w:pPr>
      <w:r>
        <w:t>Faculty Learning Community: Teaching Writing in Your Discipline, fall 2013</w:t>
      </w:r>
    </w:p>
    <w:p w14:paraId="0B09ADAE" w14:textId="18DCD890" w:rsidR="004E1EB2" w:rsidRDefault="00A77513" w:rsidP="00244700">
      <w:pPr>
        <w:pStyle w:val="ListParagraph"/>
        <w:numPr>
          <w:ilvl w:val="0"/>
          <w:numId w:val="24"/>
        </w:numPr>
      </w:pPr>
      <w:r w:rsidRPr="00EA6F64">
        <w:t xml:space="preserve">Writing Program Administration Workshop and Research Institute, </w:t>
      </w:r>
      <w:r w:rsidR="00E54421" w:rsidRPr="00EA6F64">
        <w:t>summer</w:t>
      </w:r>
      <w:r w:rsidR="00E54421">
        <w:t xml:space="preserve"> </w:t>
      </w:r>
      <w:r>
        <w:t xml:space="preserve">2012 </w:t>
      </w:r>
    </w:p>
    <w:p w14:paraId="346216B9" w14:textId="519C6EB3" w:rsidR="00054802" w:rsidRDefault="00054802" w:rsidP="00244700">
      <w:pPr>
        <w:pStyle w:val="ListParagraph"/>
        <w:numPr>
          <w:ilvl w:val="0"/>
          <w:numId w:val="24"/>
        </w:numPr>
      </w:pPr>
      <w:r>
        <w:t>Tenure and Promotion Workshop, Center for Teaching Excellence, 2012, 2013, 2016, 2017</w:t>
      </w:r>
    </w:p>
    <w:p w14:paraId="6F1EA289" w14:textId="593749AA" w:rsidR="004E1EB2" w:rsidRDefault="00244700" w:rsidP="00244700">
      <w:pPr>
        <w:pStyle w:val="ListParagraph"/>
        <w:numPr>
          <w:ilvl w:val="0"/>
          <w:numId w:val="24"/>
        </w:numPr>
      </w:pPr>
      <w:r>
        <w:t xml:space="preserve">New Faculty Seminar, Learning </w:t>
      </w:r>
      <w:r w:rsidR="00B42210">
        <w:t>&amp;</w:t>
      </w:r>
      <w:r w:rsidR="00824659">
        <w:t xml:space="preserve"> Teaching Program</w:t>
      </w:r>
      <w:r w:rsidR="004E1EB2">
        <w:t xml:space="preserve">, </w:t>
      </w:r>
      <w:r>
        <w:t>2011</w:t>
      </w:r>
    </w:p>
    <w:p w14:paraId="3A2B19E5" w14:textId="77777777" w:rsidR="00FE1D1F" w:rsidRDefault="00FE1D1F" w:rsidP="00244700">
      <w:pPr>
        <w:pBdr>
          <w:bottom w:val="single" w:sz="12" w:space="1" w:color="auto"/>
        </w:pBdr>
        <w:rPr>
          <w:b/>
          <w:sz w:val="28"/>
          <w:szCs w:val="28"/>
        </w:rPr>
      </w:pPr>
    </w:p>
    <w:p w14:paraId="4F08F3BF" w14:textId="61B1A1AB" w:rsidR="00244700" w:rsidRDefault="00244700" w:rsidP="00244700">
      <w:pPr>
        <w:pBdr>
          <w:bottom w:val="single" w:sz="12" w:space="1" w:color="auto"/>
        </w:pBdr>
        <w:rPr>
          <w:b/>
          <w:sz w:val="28"/>
          <w:szCs w:val="28"/>
        </w:rPr>
      </w:pPr>
      <w:r>
        <w:rPr>
          <w:b/>
          <w:sz w:val="28"/>
          <w:szCs w:val="28"/>
        </w:rPr>
        <w:t>Fe</w:t>
      </w:r>
      <w:r w:rsidR="00CC5C1A">
        <w:rPr>
          <w:b/>
          <w:sz w:val="28"/>
          <w:szCs w:val="28"/>
        </w:rPr>
        <w:t xml:space="preserve">llowships, Grants, and </w:t>
      </w:r>
      <w:r>
        <w:rPr>
          <w:b/>
          <w:sz w:val="28"/>
          <w:szCs w:val="28"/>
        </w:rPr>
        <w:t>Awards</w:t>
      </w:r>
    </w:p>
    <w:p w14:paraId="257BCE3D" w14:textId="77777777" w:rsidR="00244700" w:rsidRDefault="00244700" w:rsidP="00244700">
      <w:pPr>
        <w:rPr>
          <w:b/>
        </w:rPr>
      </w:pPr>
    </w:p>
    <w:p w14:paraId="18520FF7" w14:textId="7248B29F" w:rsidR="004425CA" w:rsidRDefault="004425CA" w:rsidP="00244700">
      <w:r>
        <w:t>2024 Patten Teaching Award, Dodge Family College of Arts and Sciences ($6,000)</w:t>
      </w:r>
    </w:p>
    <w:p w14:paraId="2C753E5D" w14:textId="6179CA48" w:rsidR="00040862" w:rsidRDefault="00040862" w:rsidP="00244700">
      <w:r>
        <w:t xml:space="preserve">2024 Faculty Investment Program (FIP) Grant, </w:t>
      </w:r>
      <w:r w:rsidR="00190302">
        <w:t xml:space="preserve">Research Council/VPRP, </w:t>
      </w:r>
      <w:r>
        <w:t>$</w:t>
      </w:r>
      <w:r w:rsidR="00190302">
        <w:t>11,</w:t>
      </w:r>
      <w:r w:rsidR="003A4721">
        <w:t xml:space="preserve"> </w:t>
      </w:r>
      <w:r w:rsidR="00190302">
        <w:t>393.07 (funded)</w:t>
      </w:r>
    </w:p>
    <w:p w14:paraId="60226852" w14:textId="3DF2F386" w:rsidR="00D02EC5" w:rsidRDefault="00D02EC5" w:rsidP="00244700">
      <w:r>
        <w:t xml:space="preserve">2022 Arts &amp; Humanities Faculty Fellowship, $15,000 grant (not accepted) </w:t>
      </w:r>
    </w:p>
    <w:p w14:paraId="13C54D0C" w14:textId="3DC59643" w:rsidR="00BD7901" w:rsidRDefault="00BD7901" w:rsidP="00244700">
      <w:r>
        <w:t>2021 Center for Faculty Excellence Faculty Fellow, $7,000 and course release (</w:t>
      </w:r>
      <w:r w:rsidR="00425CC2">
        <w:t>not accepted</w:t>
      </w:r>
      <w:r>
        <w:t>)</w:t>
      </w:r>
    </w:p>
    <w:p w14:paraId="6B25EE8C" w14:textId="0BE0B027" w:rsidR="0000734E" w:rsidRDefault="0000734E" w:rsidP="00244700">
      <w:r>
        <w:t>2020 Arts &amp; Humanities Faculty Fellowship, $15,000 grant (</w:t>
      </w:r>
      <w:r w:rsidR="00425CC2">
        <w:t>no</w:t>
      </w:r>
      <w:r w:rsidR="00DA1120">
        <w:t>t</w:t>
      </w:r>
      <w:r w:rsidR="00425CC2">
        <w:t xml:space="preserve"> accepted</w:t>
      </w:r>
      <w:r>
        <w:t xml:space="preserve">) </w:t>
      </w:r>
    </w:p>
    <w:p w14:paraId="1CE10020" w14:textId="592E9563" w:rsidR="00131782" w:rsidRDefault="0028481E" w:rsidP="00244700">
      <w:r>
        <w:t>2016-</w:t>
      </w:r>
      <w:r w:rsidR="00824659">
        <w:t>2017 CCC Emergent</w:t>
      </w:r>
      <w:r w:rsidR="00131782">
        <w:t xml:space="preserve"> Research/er </w:t>
      </w:r>
      <w:r w:rsidR="00824659">
        <w:t>Award</w:t>
      </w:r>
      <w:r w:rsidR="00131782">
        <w:t xml:space="preserve">, </w:t>
      </w:r>
      <w:r w:rsidR="00824659" w:rsidRPr="00824659">
        <w:t>$10,000</w:t>
      </w:r>
      <w:r w:rsidR="00824659">
        <w:t xml:space="preserve"> grant</w:t>
      </w:r>
      <w:r w:rsidR="00824659">
        <w:rPr>
          <w:i/>
        </w:rPr>
        <w:t xml:space="preserve"> </w:t>
      </w:r>
      <w:r w:rsidR="00824659">
        <w:t>(with</w:t>
      </w:r>
      <w:r w:rsidR="00131782">
        <w:t xml:space="preserve"> Dr. Shannon Madden, URI)</w:t>
      </w:r>
    </w:p>
    <w:p w14:paraId="1DA214FB" w14:textId="30A3571F" w:rsidR="00EA3CBB" w:rsidRDefault="00EA3CBB" w:rsidP="00244700">
      <w:r>
        <w:t>2016 CA</w:t>
      </w:r>
      <w:r w:rsidR="00F32C05">
        <w:t>S Travel Assistance Grant ($791</w:t>
      </w:r>
      <w:r w:rsidR="005F70C2">
        <w:t>)</w:t>
      </w:r>
    </w:p>
    <w:p w14:paraId="495FFBD1" w14:textId="68F46341" w:rsidR="00837C0F" w:rsidRDefault="00837C0F" w:rsidP="00244700">
      <w:r>
        <w:t xml:space="preserve">2015 CAS </w:t>
      </w:r>
      <w:r w:rsidR="009A7E13">
        <w:t>Travel</w:t>
      </w:r>
      <w:r w:rsidR="00F32C05">
        <w:t xml:space="preserve"> Assistance Grant ($2,391</w:t>
      </w:r>
      <w:r>
        <w:t>)</w:t>
      </w:r>
    </w:p>
    <w:p w14:paraId="664729BD" w14:textId="0053B732" w:rsidR="002160B8" w:rsidRDefault="002160B8" w:rsidP="00244700">
      <w:r>
        <w:t>2015 CAS Funding Assistance Grant (</w:t>
      </w:r>
      <w:r w:rsidR="00F32C05">
        <w:t>$3,360</w:t>
      </w:r>
      <w:r>
        <w:t>)</w:t>
      </w:r>
    </w:p>
    <w:p w14:paraId="553A9623" w14:textId="326C4941" w:rsidR="006F2FF4" w:rsidRPr="002160B8" w:rsidRDefault="006F2FF4" w:rsidP="00244700">
      <w:r w:rsidRPr="002160B8">
        <w:lastRenderedPageBreak/>
        <w:t>2015 Course Innovation Grant (</w:t>
      </w:r>
      <w:r w:rsidR="002F028B">
        <w:t>$150,000 over</w:t>
      </w:r>
      <w:r w:rsidR="00F32C05">
        <w:t xml:space="preserve"> 2 years</w:t>
      </w:r>
      <w:r w:rsidR="002160B8">
        <w:t>)</w:t>
      </w:r>
    </w:p>
    <w:p w14:paraId="1FDC5C81" w14:textId="06D3D811" w:rsidR="006F2FF4" w:rsidRDefault="006F2FF4" w:rsidP="00244700">
      <w:r>
        <w:t>2014 CAS Fun</w:t>
      </w:r>
      <w:r w:rsidR="00F32C05">
        <w:t>ding Assistance Grant ($2,710</w:t>
      </w:r>
      <w:r>
        <w:t>)</w:t>
      </w:r>
    </w:p>
    <w:p w14:paraId="7FF3D936" w14:textId="360FC65C" w:rsidR="00EC77D6" w:rsidRDefault="00EC77D6" w:rsidP="00244700">
      <w:r>
        <w:t>2013 CAS International Travel Grant ($1,600)</w:t>
      </w:r>
    </w:p>
    <w:p w14:paraId="452CFE00" w14:textId="0D3BB64A" w:rsidR="0001499E" w:rsidRDefault="0001499E" w:rsidP="00244700">
      <w:r>
        <w:t>2013 CAS Travel</w:t>
      </w:r>
      <w:r w:rsidR="004E1829">
        <w:t xml:space="preserve"> Assistance Program</w:t>
      </w:r>
      <w:r>
        <w:t xml:space="preserve"> Grant ($1,600)</w:t>
      </w:r>
    </w:p>
    <w:p w14:paraId="481F212A" w14:textId="3A2DCF2C" w:rsidR="00CF1473" w:rsidRDefault="00CF1473" w:rsidP="00244700">
      <w:r>
        <w:t>2013 CAS Faculty Summer Research Grant</w:t>
      </w:r>
      <w:r w:rsidR="00E23FE5">
        <w:t xml:space="preserve"> ($7,000)</w:t>
      </w:r>
    </w:p>
    <w:p w14:paraId="5C51B33C" w14:textId="36227012" w:rsidR="00505B5E" w:rsidRDefault="0001499E" w:rsidP="00244700">
      <w:r>
        <w:t xml:space="preserve">2012 Faculty Enrichment Grant </w:t>
      </w:r>
      <w:r w:rsidR="00505B5E">
        <w:t>($1,200)</w:t>
      </w:r>
    </w:p>
    <w:p w14:paraId="0F984C38" w14:textId="6232267F" w:rsidR="00A17D7E" w:rsidRDefault="00CF1473" w:rsidP="00244700">
      <w:r>
        <w:t xml:space="preserve">2012 CAS </w:t>
      </w:r>
      <w:r w:rsidR="00A17D7E">
        <w:t>Faculty Summer Research Grant ($7</w:t>
      </w:r>
      <w:r w:rsidR="00302DB7">
        <w:t>,</w:t>
      </w:r>
      <w:r w:rsidR="00A17D7E">
        <w:t>000)</w:t>
      </w:r>
    </w:p>
    <w:p w14:paraId="23DA1372" w14:textId="74CE498E" w:rsidR="008903D9" w:rsidRDefault="00DE4DD8" w:rsidP="00244700">
      <w:r>
        <w:t>2011</w:t>
      </w:r>
      <w:r w:rsidR="00244700" w:rsidRPr="00451924">
        <w:t xml:space="preserve"> </w:t>
      </w:r>
      <w:r w:rsidR="00244700">
        <w:t xml:space="preserve">Faculty </w:t>
      </w:r>
      <w:r w:rsidR="00505B5E">
        <w:t>Enrichment</w:t>
      </w:r>
      <w:r w:rsidR="0001499E">
        <w:t xml:space="preserve"> Grant </w:t>
      </w:r>
      <w:r w:rsidR="0044367D">
        <w:t>($1,114)</w:t>
      </w:r>
    </w:p>
    <w:p w14:paraId="38CD3781" w14:textId="77777777" w:rsidR="008903D9" w:rsidRDefault="008903D9" w:rsidP="00244700"/>
    <w:p w14:paraId="518E592C" w14:textId="77777777" w:rsidR="00E54421" w:rsidRDefault="00E54421" w:rsidP="00E54421">
      <w:pPr>
        <w:pBdr>
          <w:bottom w:val="single" w:sz="12" w:space="1" w:color="auto"/>
        </w:pBdr>
        <w:rPr>
          <w:b/>
          <w:sz w:val="28"/>
          <w:szCs w:val="28"/>
        </w:rPr>
      </w:pPr>
      <w:r>
        <w:rPr>
          <w:b/>
          <w:sz w:val="28"/>
          <w:szCs w:val="28"/>
        </w:rPr>
        <w:t>Memberships</w:t>
      </w:r>
    </w:p>
    <w:p w14:paraId="1ED44CAD" w14:textId="77777777" w:rsidR="00E54421" w:rsidRDefault="00E54421" w:rsidP="00244700"/>
    <w:p w14:paraId="2A389C64" w14:textId="77777777" w:rsidR="00244700" w:rsidRDefault="00244700" w:rsidP="00244700">
      <w:r>
        <w:t>Modern Language Association</w:t>
      </w:r>
    </w:p>
    <w:p w14:paraId="4D27C7EF" w14:textId="2CD04EA8" w:rsidR="00F81BE7" w:rsidRDefault="00071C3A" w:rsidP="00244700">
      <w:r>
        <w:t>National Council of Teachers of English</w:t>
      </w:r>
    </w:p>
    <w:p w14:paraId="58D46DDC" w14:textId="2BD3A18B" w:rsidR="00244700" w:rsidRDefault="00244700" w:rsidP="00244700">
      <w:r>
        <w:t>The WAC Clearinghouse</w:t>
      </w:r>
    </w:p>
    <w:p w14:paraId="3377CD3B" w14:textId="6D4274F8" w:rsidR="003F4776" w:rsidRDefault="0014210E" w:rsidP="008373DF">
      <w:r>
        <w:t>Coalition of Women Scholars in the History of Rhetoric and Composition</w:t>
      </w:r>
    </w:p>
    <w:p w14:paraId="7817D791" w14:textId="77777777" w:rsidR="003F4776" w:rsidRDefault="003F4776" w:rsidP="00244700">
      <w:pPr>
        <w:pBdr>
          <w:bottom w:val="single" w:sz="12" w:space="1" w:color="auto"/>
        </w:pBdr>
      </w:pPr>
    </w:p>
    <w:p w14:paraId="09D2ECD1" w14:textId="28E8D123" w:rsidR="00FE53B8" w:rsidRDefault="00FE53B8" w:rsidP="00244700">
      <w:r>
        <w:tab/>
      </w:r>
      <w:r>
        <w:tab/>
      </w:r>
      <w:r w:rsidR="008A37DF">
        <w:tab/>
      </w:r>
      <w:r w:rsidR="008A37DF">
        <w:tab/>
      </w:r>
      <w:r w:rsidR="008A37DF">
        <w:tab/>
      </w:r>
      <w:r>
        <w:tab/>
      </w:r>
      <w:r w:rsidR="0093096D">
        <w:tab/>
      </w:r>
    </w:p>
    <w:p w14:paraId="303AC30C" w14:textId="51B6511E" w:rsidR="00FE53B8" w:rsidRDefault="00FE53B8" w:rsidP="00244700">
      <w:r>
        <w:tab/>
      </w:r>
      <w:r>
        <w:tab/>
      </w:r>
      <w:r>
        <w:tab/>
      </w:r>
      <w:r>
        <w:tab/>
      </w:r>
      <w:r>
        <w:tab/>
      </w:r>
      <w:r>
        <w:tab/>
      </w:r>
      <w:r>
        <w:tab/>
      </w:r>
    </w:p>
    <w:p w14:paraId="10C27308" w14:textId="77777777" w:rsidR="00FE53B8" w:rsidRDefault="00FE53B8" w:rsidP="00244700"/>
    <w:p w14:paraId="079C8F36" w14:textId="1595006B" w:rsidR="00FE53B8" w:rsidRPr="00244700" w:rsidRDefault="00FE53B8" w:rsidP="00244700"/>
    <w:sectPr w:rsidR="00FE53B8" w:rsidRPr="00244700" w:rsidSect="00876AC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panose1 w:val="020B0604020202020204"/>
    <w:charset w:val="00"/>
    <w:family w:val="auto"/>
    <w:pitch w:val="variable"/>
    <w:sig w:usb0="E00002FF" w:usb1="02000413" w:usb2="00000000" w:usb3="00000000" w:csb0="0000019F" w:csb1="00000000"/>
  </w:font>
  <w:font w:name="AppleGothic">
    <w:panose1 w:val="02000500000000000000"/>
    <w:charset w:val="81"/>
    <w:family w:val="auto"/>
    <w:pitch w:val="variable"/>
    <w:sig w:usb0="00000001" w:usb1="09060000" w:usb2="00000010" w:usb3="00000000" w:csb0="002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CEB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351CD"/>
    <w:multiLevelType w:val="hybridMultilevel"/>
    <w:tmpl w:val="F7900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42ECC"/>
    <w:multiLevelType w:val="hybridMultilevel"/>
    <w:tmpl w:val="022E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15E30"/>
    <w:multiLevelType w:val="hybridMultilevel"/>
    <w:tmpl w:val="33C46A62"/>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4" w15:restartNumberingAfterBreak="0">
    <w:nsid w:val="04236E0A"/>
    <w:multiLevelType w:val="hybridMultilevel"/>
    <w:tmpl w:val="9C8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36DE7"/>
    <w:multiLevelType w:val="hybridMultilevel"/>
    <w:tmpl w:val="3154BA0C"/>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6" w15:restartNumberingAfterBreak="0">
    <w:nsid w:val="18CB4D27"/>
    <w:multiLevelType w:val="hybridMultilevel"/>
    <w:tmpl w:val="1AB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62F42"/>
    <w:multiLevelType w:val="hybridMultilevel"/>
    <w:tmpl w:val="4120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077CA"/>
    <w:multiLevelType w:val="hybridMultilevel"/>
    <w:tmpl w:val="94588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54AF1"/>
    <w:multiLevelType w:val="hybridMultilevel"/>
    <w:tmpl w:val="10667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56B2B"/>
    <w:multiLevelType w:val="hybridMultilevel"/>
    <w:tmpl w:val="4B50C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D07B9"/>
    <w:multiLevelType w:val="hybridMultilevel"/>
    <w:tmpl w:val="C4B01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24B23"/>
    <w:multiLevelType w:val="hybridMultilevel"/>
    <w:tmpl w:val="8F5E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D4F70"/>
    <w:multiLevelType w:val="multilevel"/>
    <w:tmpl w:val="E004746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2576E1"/>
    <w:multiLevelType w:val="hybridMultilevel"/>
    <w:tmpl w:val="DC3215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425F42"/>
    <w:multiLevelType w:val="hybridMultilevel"/>
    <w:tmpl w:val="4ACE1802"/>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896C6C"/>
    <w:multiLevelType w:val="hybridMultilevel"/>
    <w:tmpl w:val="51B8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05EF0"/>
    <w:multiLevelType w:val="hybridMultilevel"/>
    <w:tmpl w:val="4F8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B1985"/>
    <w:multiLevelType w:val="hybridMultilevel"/>
    <w:tmpl w:val="43A2EF56"/>
    <w:lvl w:ilvl="0" w:tplc="04090005">
      <w:start w:val="1"/>
      <w:numFmt w:val="bullet"/>
      <w:lvlText w:val=""/>
      <w:lvlJc w:val="left"/>
      <w:pPr>
        <w:tabs>
          <w:tab w:val="num" w:pos="1295"/>
        </w:tabs>
        <w:ind w:left="1295" w:hanging="360"/>
      </w:pPr>
      <w:rPr>
        <w:rFonts w:ascii="Wingdings" w:hAnsi="Wingdings"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19" w15:restartNumberingAfterBreak="0">
    <w:nsid w:val="3E1B488F"/>
    <w:multiLevelType w:val="hybridMultilevel"/>
    <w:tmpl w:val="BA7CB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E7DD2"/>
    <w:multiLevelType w:val="hybridMultilevel"/>
    <w:tmpl w:val="59DE192A"/>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1" w15:restartNumberingAfterBreak="0">
    <w:nsid w:val="402F1D34"/>
    <w:multiLevelType w:val="hybridMultilevel"/>
    <w:tmpl w:val="04D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97395"/>
    <w:multiLevelType w:val="hybridMultilevel"/>
    <w:tmpl w:val="C8CC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56830"/>
    <w:multiLevelType w:val="hybridMultilevel"/>
    <w:tmpl w:val="68248B3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85D5400"/>
    <w:multiLevelType w:val="hybridMultilevel"/>
    <w:tmpl w:val="8392EF54"/>
    <w:lvl w:ilvl="0" w:tplc="04090005">
      <w:start w:val="1"/>
      <w:numFmt w:val="bullet"/>
      <w:lvlText w:val=""/>
      <w:lvlJc w:val="left"/>
      <w:pPr>
        <w:tabs>
          <w:tab w:val="num" w:pos="678"/>
        </w:tabs>
        <w:ind w:left="678" w:hanging="360"/>
      </w:pPr>
      <w:rPr>
        <w:rFonts w:ascii="Wingdings" w:hAnsi="Wingdings" w:hint="default"/>
      </w:rPr>
    </w:lvl>
    <w:lvl w:ilvl="1" w:tplc="04090003" w:tentative="1">
      <w:start w:val="1"/>
      <w:numFmt w:val="bullet"/>
      <w:lvlText w:val="o"/>
      <w:lvlJc w:val="left"/>
      <w:pPr>
        <w:tabs>
          <w:tab w:val="num" w:pos="1758"/>
        </w:tabs>
        <w:ind w:left="1758" w:hanging="360"/>
      </w:pPr>
      <w:rPr>
        <w:rFonts w:ascii="Courier New" w:hAnsi="Courier New" w:cs="Courier New"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cs="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cs="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25" w15:restartNumberingAfterBreak="0">
    <w:nsid w:val="492300AC"/>
    <w:multiLevelType w:val="hybridMultilevel"/>
    <w:tmpl w:val="C59C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B2C6E"/>
    <w:multiLevelType w:val="multilevel"/>
    <w:tmpl w:val="42DA2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D7E41"/>
    <w:multiLevelType w:val="hybridMultilevel"/>
    <w:tmpl w:val="1D3011E2"/>
    <w:lvl w:ilvl="0" w:tplc="C1DE099C">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5C9332AD"/>
    <w:multiLevelType w:val="hybridMultilevel"/>
    <w:tmpl w:val="AE16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A1B1D"/>
    <w:multiLevelType w:val="hybridMultilevel"/>
    <w:tmpl w:val="A7026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E3F85"/>
    <w:multiLevelType w:val="hybridMultilevel"/>
    <w:tmpl w:val="2840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792252"/>
    <w:multiLevelType w:val="hybridMultilevel"/>
    <w:tmpl w:val="DED2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B368E"/>
    <w:multiLevelType w:val="hybridMultilevel"/>
    <w:tmpl w:val="73AC2A28"/>
    <w:lvl w:ilvl="0" w:tplc="C1DE09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518A7"/>
    <w:multiLevelType w:val="hybridMultilevel"/>
    <w:tmpl w:val="DF08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062A0"/>
    <w:multiLevelType w:val="hybridMultilevel"/>
    <w:tmpl w:val="B1685A2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79C27AA"/>
    <w:multiLevelType w:val="hybridMultilevel"/>
    <w:tmpl w:val="E0047460"/>
    <w:lvl w:ilvl="0" w:tplc="AF3E4C2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F61A01"/>
    <w:multiLevelType w:val="hybridMultilevel"/>
    <w:tmpl w:val="BB9AA43C"/>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37" w15:restartNumberingAfterBreak="0">
    <w:nsid w:val="6D2D2745"/>
    <w:multiLevelType w:val="hybridMultilevel"/>
    <w:tmpl w:val="6CD24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157192"/>
    <w:multiLevelType w:val="hybridMultilevel"/>
    <w:tmpl w:val="719CF8F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9" w15:restartNumberingAfterBreak="0">
    <w:nsid w:val="719A65F7"/>
    <w:multiLevelType w:val="hybridMultilevel"/>
    <w:tmpl w:val="2730C016"/>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40" w15:restartNumberingAfterBreak="0">
    <w:nsid w:val="72F14A69"/>
    <w:multiLevelType w:val="hybridMultilevel"/>
    <w:tmpl w:val="DA0EDA64"/>
    <w:lvl w:ilvl="0" w:tplc="04090005">
      <w:start w:val="1"/>
      <w:numFmt w:val="bullet"/>
      <w:lvlText w:val=""/>
      <w:lvlJc w:val="left"/>
      <w:pPr>
        <w:tabs>
          <w:tab w:val="num" w:pos="921"/>
        </w:tabs>
        <w:ind w:left="92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41" w15:restartNumberingAfterBreak="0">
    <w:nsid w:val="7B8F659F"/>
    <w:multiLevelType w:val="hybridMultilevel"/>
    <w:tmpl w:val="7DACA45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BE54D7"/>
    <w:multiLevelType w:val="hybridMultilevel"/>
    <w:tmpl w:val="25E2D284"/>
    <w:lvl w:ilvl="0" w:tplc="04090005">
      <w:start w:val="1"/>
      <w:numFmt w:val="bullet"/>
      <w:lvlText w:val=""/>
      <w:lvlJc w:val="left"/>
      <w:pPr>
        <w:tabs>
          <w:tab w:val="num" w:pos="1295"/>
        </w:tabs>
        <w:ind w:left="1295" w:hanging="360"/>
      </w:pPr>
      <w:rPr>
        <w:rFonts w:ascii="Wingdings" w:hAnsi="Wingdings"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num w:numId="1" w16cid:durableId="1744375416">
    <w:abstractNumId w:val="19"/>
  </w:num>
  <w:num w:numId="2" w16cid:durableId="1980066095">
    <w:abstractNumId w:val="10"/>
  </w:num>
  <w:num w:numId="3" w16cid:durableId="1047877643">
    <w:abstractNumId w:val="30"/>
  </w:num>
  <w:num w:numId="4" w16cid:durableId="1759018968">
    <w:abstractNumId w:val="14"/>
  </w:num>
  <w:num w:numId="5" w16cid:durableId="994332784">
    <w:abstractNumId w:val="34"/>
  </w:num>
  <w:num w:numId="6" w16cid:durableId="404651421">
    <w:abstractNumId w:val="23"/>
  </w:num>
  <w:num w:numId="7" w16cid:durableId="878007467">
    <w:abstractNumId w:val="40"/>
  </w:num>
  <w:num w:numId="8" w16cid:durableId="1441140492">
    <w:abstractNumId w:val="36"/>
  </w:num>
  <w:num w:numId="9" w16cid:durableId="343285024">
    <w:abstractNumId w:val="3"/>
  </w:num>
  <w:num w:numId="10" w16cid:durableId="1604532228">
    <w:abstractNumId w:val="39"/>
  </w:num>
  <w:num w:numId="11" w16cid:durableId="1249920117">
    <w:abstractNumId w:val="35"/>
  </w:num>
  <w:num w:numId="12" w16cid:durableId="1343901092">
    <w:abstractNumId w:val="13"/>
  </w:num>
  <w:num w:numId="13" w16cid:durableId="213546826">
    <w:abstractNumId w:val="15"/>
  </w:num>
  <w:num w:numId="14" w16cid:durableId="1381248876">
    <w:abstractNumId w:val="20"/>
  </w:num>
  <w:num w:numId="15" w16cid:durableId="963466329">
    <w:abstractNumId w:val="24"/>
  </w:num>
  <w:num w:numId="16" w16cid:durableId="556169127">
    <w:abstractNumId w:val="5"/>
  </w:num>
  <w:num w:numId="17" w16cid:durableId="1149057973">
    <w:abstractNumId w:val="18"/>
  </w:num>
  <w:num w:numId="18" w16cid:durableId="1453203931">
    <w:abstractNumId w:val="42"/>
  </w:num>
  <w:num w:numId="19" w16cid:durableId="1477451267">
    <w:abstractNumId w:val="41"/>
  </w:num>
  <w:num w:numId="20" w16cid:durableId="469565570">
    <w:abstractNumId w:val="0"/>
  </w:num>
  <w:num w:numId="21" w16cid:durableId="1193492480">
    <w:abstractNumId w:val="32"/>
  </w:num>
  <w:num w:numId="22" w16cid:durableId="2054771574">
    <w:abstractNumId w:val="27"/>
  </w:num>
  <w:num w:numId="23" w16cid:durableId="1144544901">
    <w:abstractNumId w:val="21"/>
  </w:num>
  <w:num w:numId="24" w16cid:durableId="1592739270">
    <w:abstractNumId w:val="25"/>
  </w:num>
  <w:num w:numId="25" w16cid:durableId="1660504048">
    <w:abstractNumId w:val="22"/>
  </w:num>
  <w:num w:numId="26" w16cid:durableId="878862010">
    <w:abstractNumId w:val="37"/>
  </w:num>
  <w:num w:numId="27" w16cid:durableId="232353463">
    <w:abstractNumId w:val="17"/>
  </w:num>
  <w:num w:numId="28" w16cid:durableId="1574700259">
    <w:abstractNumId w:val="16"/>
  </w:num>
  <w:num w:numId="29" w16cid:durableId="1642614820">
    <w:abstractNumId w:val="28"/>
  </w:num>
  <w:num w:numId="30" w16cid:durableId="2110928001">
    <w:abstractNumId w:val="11"/>
  </w:num>
  <w:num w:numId="31" w16cid:durableId="360858588">
    <w:abstractNumId w:val="12"/>
  </w:num>
  <w:num w:numId="32" w16cid:durableId="1314946150">
    <w:abstractNumId w:val="8"/>
  </w:num>
  <w:num w:numId="33" w16cid:durableId="1860578126">
    <w:abstractNumId w:val="29"/>
  </w:num>
  <w:num w:numId="34" w16cid:durableId="1866284745">
    <w:abstractNumId w:val="9"/>
  </w:num>
  <w:num w:numId="35" w16cid:durableId="810171080">
    <w:abstractNumId w:val="33"/>
  </w:num>
  <w:num w:numId="36" w16cid:durableId="410086583">
    <w:abstractNumId w:val="6"/>
  </w:num>
  <w:num w:numId="37" w16cid:durableId="794327200">
    <w:abstractNumId w:val="4"/>
  </w:num>
  <w:num w:numId="38" w16cid:durableId="361171935">
    <w:abstractNumId w:val="1"/>
  </w:num>
  <w:num w:numId="39" w16cid:durableId="31855970">
    <w:abstractNumId w:val="7"/>
  </w:num>
  <w:num w:numId="40" w16cid:durableId="666520154">
    <w:abstractNumId w:val="38"/>
  </w:num>
  <w:num w:numId="41" w16cid:durableId="1649824925">
    <w:abstractNumId w:val="2"/>
  </w:num>
  <w:num w:numId="42" w16cid:durableId="1864437174">
    <w:abstractNumId w:val="26"/>
  </w:num>
  <w:num w:numId="43" w16cid:durableId="7338227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CA"/>
    <w:rsid w:val="0000290F"/>
    <w:rsid w:val="0000407A"/>
    <w:rsid w:val="0000474E"/>
    <w:rsid w:val="000050F3"/>
    <w:rsid w:val="00005C6C"/>
    <w:rsid w:val="0000600E"/>
    <w:rsid w:val="0000734E"/>
    <w:rsid w:val="00010E57"/>
    <w:rsid w:val="0001499E"/>
    <w:rsid w:val="0001511A"/>
    <w:rsid w:val="00015402"/>
    <w:rsid w:val="00026485"/>
    <w:rsid w:val="00026D6C"/>
    <w:rsid w:val="00030018"/>
    <w:rsid w:val="00032ACC"/>
    <w:rsid w:val="00035F65"/>
    <w:rsid w:val="00037E0E"/>
    <w:rsid w:val="000403BF"/>
    <w:rsid w:val="00040862"/>
    <w:rsid w:val="000528B2"/>
    <w:rsid w:val="00054802"/>
    <w:rsid w:val="00061003"/>
    <w:rsid w:val="0006353C"/>
    <w:rsid w:val="000654A3"/>
    <w:rsid w:val="00071C3A"/>
    <w:rsid w:val="000745FE"/>
    <w:rsid w:val="0007582C"/>
    <w:rsid w:val="00080A42"/>
    <w:rsid w:val="000847C1"/>
    <w:rsid w:val="00085ECA"/>
    <w:rsid w:val="00095316"/>
    <w:rsid w:val="00095E36"/>
    <w:rsid w:val="000962C4"/>
    <w:rsid w:val="00097641"/>
    <w:rsid w:val="000A0249"/>
    <w:rsid w:val="000A0A5F"/>
    <w:rsid w:val="000A0CD0"/>
    <w:rsid w:val="000A0D75"/>
    <w:rsid w:val="000A44E7"/>
    <w:rsid w:val="000B08BF"/>
    <w:rsid w:val="000B5E03"/>
    <w:rsid w:val="000C0A1C"/>
    <w:rsid w:val="000C2579"/>
    <w:rsid w:val="000C38EC"/>
    <w:rsid w:val="000C5F15"/>
    <w:rsid w:val="000D39C1"/>
    <w:rsid w:val="000D731B"/>
    <w:rsid w:val="000E5A2F"/>
    <w:rsid w:val="000F0B37"/>
    <w:rsid w:val="000F0F1C"/>
    <w:rsid w:val="000F38D3"/>
    <w:rsid w:val="001038BA"/>
    <w:rsid w:val="00103C43"/>
    <w:rsid w:val="00103E4B"/>
    <w:rsid w:val="001079D3"/>
    <w:rsid w:val="001113F2"/>
    <w:rsid w:val="00113BAF"/>
    <w:rsid w:val="00113DA2"/>
    <w:rsid w:val="00113F95"/>
    <w:rsid w:val="001314EC"/>
    <w:rsid w:val="001315B2"/>
    <w:rsid w:val="00131782"/>
    <w:rsid w:val="00140138"/>
    <w:rsid w:val="0014210E"/>
    <w:rsid w:val="00144DEC"/>
    <w:rsid w:val="00146410"/>
    <w:rsid w:val="00146A42"/>
    <w:rsid w:val="00150B12"/>
    <w:rsid w:val="001544D1"/>
    <w:rsid w:val="001548C0"/>
    <w:rsid w:val="00156336"/>
    <w:rsid w:val="0016046C"/>
    <w:rsid w:val="00161C39"/>
    <w:rsid w:val="00167269"/>
    <w:rsid w:val="00171453"/>
    <w:rsid w:val="001739EB"/>
    <w:rsid w:val="0017525C"/>
    <w:rsid w:val="00175D5F"/>
    <w:rsid w:val="00177E08"/>
    <w:rsid w:val="00183F43"/>
    <w:rsid w:val="001842EE"/>
    <w:rsid w:val="00184696"/>
    <w:rsid w:val="00186594"/>
    <w:rsid w:val="0018715D"/>
    <w:rsid w:val="00187342"/>
    <w:rsid w:val="00190302"/>
    <w:rsid w:val="00191FBC"/>
    <w:rsid w:val="001A01A1"/>
    <w:rsid w:val="001A0555"/>
    <w:rsid w:val="001A33AB"/>
    <w:rsid w:val="001A575E"/>
    <w:rsid w:val="001A6690"/>
    <w:rsid w:val="001B14F0"/>
    <w:rsid w:val="001B6562"/>
    <w:rsid w:val="001C39ED"/>
    <w:rsid w:val="001C672F"/>
    <w:rsid w:val="001D0E9E"/>
    <w:rsid w:val="001D1770"/>
    <w:rsid w:val="001D1E5D"/>
    <w:rsid w:val="001D3FBC"/>
    <w:rsid w:val="001D5C8D"/>
    <w:rsid w:val="001D7DC4"/>
    <w:rsid w:val="001E1646"/>
    <w:rsid w:val="001E2C16"/>
    <w:rsid w:val="001E6180"/>
    <w:rsid w:val="001F2B37"/>
    <w:rsid w:val="001F2E57"/>
    <w:rsid w:val="001F3A36"/>
    <w:rsid w:val="00200DD7"/>
    <w:rsid w:val="002042FC"/>
    <w:rsid w:val="00204F24"/>
    <w:rsid w:val="0020592F"/>
    <w:rsid w:val="002072D1"/>
    <w:rsid w:val="002160B8"/>
    <w:rsid w:val="00216FBE"/>
    <w:rsid w:val="002226D4"/>
    <w:rsid w:val="002227B5"/>
    <w:rsid w:val="00224E18"/>
    <w:rsid w:val="00226C9D"/>
    <w:rsid w:val="00234DAD"/>
    <w:rsid w:val="002428F6"/>
    <w:rsid w:val="00244700"/>
    <w:rsid w:val="00244FC3"/>
    <w:rsid w:val="00252A2E"/>
    <w:rsid w:val="00253907"/>
    <w:rsid w:val="0025551D"/>
    <w:rsid w:val="00260C34"/>
    <w:rsid w:val="00261CCD"/>
    <w:rsid w:val="002659FD"/>
    <w:rsid w:val="002730CB"/>
    <w:rsid w:val="00273558"/>
    <w:rsid w:val="002738E4"/>
    <w:rsid w:val="0028481E"/>
    <w:rsid w:val="002900B7"/>
    <w:rsid w:val="002908A6"/>
    <w:rsid w:val="002915E1"/>
    <w:rsid w:val="002917C3"/>
    <w:rsid w:val="00292F86"/>
    <w:rsid w:val="00295757"/>
    <w:rsid w:val="00297064"/>
    <w:rsid w:val="002A1E94"/>
    <w:rsid w:val="002A5607"/>
    <w:rsid w:val="002A65AA"/>
    <w:rsid w:val="002A77F2"/>
    <w:rsid w:val="002B1E00"/>
    <w:rsid w:val="002C00FA"/>
    <w:rsid w:val="002C014A"/>
    <w:rsid w:val="002C4957"/>
    <w:rsid w:val="002C4DEF"/>
    <w:rsid w:val="002D1F0A"/>
    <w:rsid w:val="002D2460"/>
    <w:rsid w:val="002D5F5C"/>
    <w:rsid w:val="002E53A4"/>
    <w:rsid w:val="002F028B"/>
    <w:rsid w:val="002F082E"/>
    <w:rsid w:val="003022FA"/>
    <w:rsid w:val="00302DB7"/>
    <w:rsid w:val="00305101"/>
    <w:rsid w:val="00312AB4"/>
    <w:rsid w:val="0032064E"/>
    <w:rsid w:val="003241FD"/>
    <w:rsid w:val="00332187"/>
    <w:rsid w:val="00336F6C"/>
    <w:rsid w:val="003502B4"/>
    <w:rsid w:val="00357D8B"/>
    <w:rsid w:val="00366101"/>
    <w:rsid w:val="00370549"/>
    <w:rsid w:val="0037422A"/>
    <w:rsid w:val="003761C9"/>
    <w:rsid w:val="00376244"/>
    <w:rsid w:val="00381E69"/>
    <w:rsid w:val="00383FC3"/>
    <w:rsid w:val="00386B92"/>
    <w:rsid w:val="00390A90"/>
    <w:rsid w:val="003925AF"/>
    <w:rsid w:val="00393D05"/>
    <w:rsid w:val="003A08D7"/>
    <w:rsid w:val="003A14F0"/>
    <w:rsid w:val="003A1551"/>
    <w:rsid w:val="003A4721"/>
    <w:rsid w:val="003A7ACA"/>
    <w:rsid w:val="003B03C2"/>
    <w:rsid w:val="003B2596"/>
    <w:rsid w:val="003B53EC"/>
    <w:rsid w:val="003B5591"/>
    <w:rsid w:val="003B5BF3"/>
    <w:rsid w:val="003B7BAD"/>
    <w:rsid w:val="003B7FCE"/>
    <w:rsid w:val="003E1E1A"/>
    <w:rsid w:val="003E29D9"/>
    <w:rsid w:val="003E2EAA"/>
    <w:rsid w:val="003E54BA"/>
    <w:rsid w:val="003E7AB9"/>
    <w:rsid w:val="003F4776"/>
    <w:rsid w:val="003F70C0"/>
    <w:rsid w:val="00400AAB"/>
    <w:rsid w:val="004030E0"/>
    <w:rsid w:val="0040632E"/>
    <w:rsid w:val="00425C60"/>
    <w:rsid w:val="00425CC2"/>
    <w:rsid w:val="0042654D"/>
    <w:rsid w:val="00433694"/>
    <w:rsid w:val="00434688"/>
    <w:rsid w:val="004425CA"/>
    <w:rsid w:val="0044367D"/>
    <w:rsid w:val="00444323"/>
    <w:rsid w:val="00453937"/>
    <w:rsid w:val="004556AB"/>
    <w:rsid w:val="00457751"/>
    <w:rsid w:val="00461581"/>
    <w:rsid w:val="00463478"/>
    <w:rsid w:val="00467627"/>
    <w:rsid w:val="0047031F"/>
    <w:rsid w:val="004766DE"/>
    <w:rsid w:val="004858A1"/>
    <w:rsid w:val="004872A6"/>
    <w:rsid w:val="00492A89"/>
    <w:rsid w:val="00492CCF"/>
    <w:rsid w:val="00497E10"/>
    <w:rsid w:val="004A1940"/>
    <w:rsid w:val="004A1E7D"/>
    <w:rsid w:val="004A4661"/>
    <w:rsid w:val="004A5800"/>
    <w:rsid w:val="004B0BEB"/>
    <w:rsid w:val="004B25CD"/>
    <w:rsid w:val="004C4960"/>
    <w:rsid w:val="004D019A"/>
    <w:rsid w:val="004D1BF4"/>
    <w:rsid w:val="004D6341"/>
    <w:rsid w:val="004E1829"/>
    <w:rsid w:val="004E1EB2"/>
    <w:rsid w:val="004E39BC"/>
    <w:rsid w:val="004E3E9D"/>
    <w:rsid w:val="004E46D3"/>
    <w:rsid w:val="004F2C36"/>
    <w:rsid w:val="004F3320"/>
    <w:rsid w:val="004F3CD1"/>
    <w:rsid w:val="004F46B1"/>
    <w:rsid w:val="004F6493"/>
    <w:rsid w:val="005016DE"/>
    <w:rsid w:val="00502499"/>
    <w:rsid w:val="005034BB"/>
    <w:rsid w:val="0050476A"/>
    <w:rsid w:val="00505B5E"/>
    <w:rsid w:val="00506178"/>
    <w:rsid w:val="005069F5"/>
    <w:rsid w:val="00511BFB"/>
    <w:rsid w:val="00513BB1"/>
    <w:rsid w:val="00517C16"/>
    <w:rsid w:val="005205E7"/>
    <w:rsid w:val="00521CD3"/>
    <w:rsid w:val="005255D6"/>
    <w:rsid w:val="00525F5C"/>
    <w:rsid w:val="005262D2"/>
    <w:rsid w:val="0052763A"/>
    <w:rsid w:val="00527F78"/>
    <w:rsid w:val="005342B7"/>
    <w:rsid w:val="00536EDA"/>
    <w:rsid w:val="00537652"/>
    <w:rsid w:val="00543407"/>
    <w:rsid w:val="005465D0"/>
    <w:rsid w:val="0054796C"/>
    <w:rsid w:val="00551505"/>
    <w:rsid w:val="0055402E"/>
    <w:rsid w:val="00554482"/>
    <w:rsid w:val="00560BCF"/>
    <w:rsid w:val="00563527"/>
    <w:rsid w:val="00564902"/>
    <w:rsid w:val="00570C98"/>
    <w:rsid w:val="005713EC"/>
    <w:rsid w:val="00575E75"/>
    <w:rsid w:val="005813D6"/>
    <w:rsid w:val="00581925"/>
    <w:rsid w:val="00585756"/>
    <w:rsid w:val="005A0476"/>
    <w:rsid w:val="005A09BC"/>
    <w:rsid w:val="005A1C70"/>
    <w:rsid w:val="005A46BF"/>
    <w:rsid w:val="005A5E67"/>
    <w:rsid w:val="005B3D8D"/>
    <w:rsid w:val="005B4419"/>
    <w:rsid w:val="005C1A59"/>
    <w:rsid w:val="005C22F0"/>
    <w:rsid w:val="005C502E"/>
    <w:rsid w:val="005C5961"/>
    <w:rsid w:val="005D2702"/>
    <w:rsid w:val="005E3C7E"/>
    <w:rsid w:val="005F0DFB"/>
    <w:rsid w:val="005F34CF"/>
    <w:rsid w:val="005F70C2"/>
    <w:rsid w:val="005F74AA"/>
    <w:rsid w:val="00601456"/>
    <w:rsid w:val="00601D8E"/>
    <w:rsid w:val="00604253"/>
    <w:rsid w:val="006042A0"/>
    <w:rsid w:val="006054DA"/>
    <w:rsid w:val="00607689"/>
    <w:rsid w:val="0061169C"/>
    <w:rsid w:val="00622C2E"/>
    <w:rsid w:val="00627655"/>
    <w:rsid w:val="006354D5"/>
    <w:rsid w:val="00640F3C"/>
    <w:rsid w:val="0064501B"/>
    <w:rsid w:val="00646DD1"/>
    <w:rsid w:val="00651626"/>
    <w:rsid w:val="00655126"/>
    <w:rsid w:val="006564C2"/>
    <w:rsid w:val="00662592"/>
    <w:rsid w:val="00667604"/>
    <w:rsid w:val="00667EF3"/>
    <w:rsid w:val="00671EAA"/>
    <w:rsid w:val="00681FB6"/>
    <w:rsid w:val="00682CD0"/>
    <w:rsid w:val="00687555"/>
    <w:rsid w:val="00693826"/>
    <w:rsid w:val="00694CE1"/>
    <w:rsid w:val="00696EE0"/>
    <w:rsid w:val="006B076C"/>
    <w:rsid w:val="006B07B7"/>
    <w:rsid w:val="006B12EA"/>
    <w:rsid w:val="006B2317"/>
    <w:rsid w:val="006C04D3"/>
    <w:rsid w:val="006C1E1C"/>
    <w:rsid w:val="006C6828"/>
    <w:rsid w:val="006D1AE9"/>
    <w:rsid w:val="006D3E69"/>
    <w:rsid w:val="006E32F5"/>
    <w:rsid w:val="006E38DE"/>
    <w:rsid w:val="006F2FF4"/>
    <w:rsid w:val="00700BCF"/>
    <w:rsid w:val="00707C43"/>
    <w:rsid w:val="00720BED"/>
    <w:rsid w:val="00721C96"/>
    <w:rsid w:val="00725B0B"/>
    <w:rsid w:val="00726580"/>
    <w:rsid w:val="00731AD6"/>
    <w:rsid w:val="00736DC8"/>
    <w:rsid w:val="00737BB6"/>
    <w:rsid w:val="00741E2B"/>
    <w:rsid w:val="007436E1"/>
    <w:rsid w:val="00744881"/>
    <w:rsid w:val="0075205E"/>
    <w:rsid w:val="00756324"/>
    <w:rsid w:val="007614E8"/>
    <w:rsid w:val="007617CA"/>
    <w:rsid w:val="007617D8"/>
    <w:rsid w:val="00764F5C"/>
    <w:rsid w:val="00766EC0"/>
    <w:rsid w:val="0076778F"/>
    <w:rsid w:val="007749B4"/>
    <w:rsid w:val="007749EC"/>
    <w:rsid w:val="00775D2E"/>
    <w:rsid w:val="0078766F"/>
    <w:rsid w:val="00790C38"/>
    <w:rsid w:val="007B1155"/>
    <w:rsid w:val="007B4D38"/>
    <w:rsid w:val="007B7855"/>
    <w:rsid w:val="007B7A4A"/>
    <w:rsid w:val="007C25B5"/>
    <w:rsid w:val="007D2BE3"/>
    <w:rsid w:val="007D599F"/>
    <w:rsid w:val="007E1254"/>
    <w:rsid w:val="007E27C9"/>
    <w:rsid w:val="007F1A23"/>
    <w:rsid w:val="007F5B05"/>
    <w:rsid w:val="00801305"/>
    <w:rsid w:val="008070DB"/>
    <w:rsid w:val="008075C8"/>
    <w:rsid w:val="00816865"/>
    <w:rsid w:val="0082044F"/>
    <w:rsid w:val="00821922"/>
    <w:rsid w:val="00824659"/>
    <w:rsid w:val="00824B27"/>
    <w:rsid w:val="00827554"/>
    <w:rsid w:val="00830160"/>
    <w:rsid w:val="00830D3A"/>
    <w:rsid w:val="00830E87"/>
    <w:rsid w:val="00833A79"/>
    <w:rsid w:val="00834E72"/>
    <w:rsid w:val="0083530A"/>
    <w:rsid w:val="008373DF"/>
    <w:rsid w:val="00837C0F"/>
    <w:rsid w:val="00843BE0"/>
    <w:rsid w:val="00846C8F"/>
    <w:rsid w:val="00851C6E"/>
    <w:rsid w:val="00853559"/>
    <w:rsid w:val="00862C95"/>
    <w:rsid w:val="00870606"/>
    <w:rsid w:val="00870F57"/>
    <w:rsid w:val="0087616E"/>
    <w:rsid w:val="00876AC5"/>
    <w:rsid w:val="00880452"/>
    <w:rsid w:val="00880D70"/>
    <w:rsid w:val="008844F9"/>
    <w:rsid w:val="00886593"/>
    <w:rsid w:val="008903D9"/>
    <w:rsid w:val="008961AB"/>
    <w:rsid w:val="008965C3"/>
    <w:rsid w:val="008A37DF"/>
    <w:rsid w:val="008A5956"/>
    <w:rsid w:val="008B5569"/>
    <w:rsid w:val="008C75AB"/>
    <w:rsid w:val="008D333F"/>
    <w:rsid w:val="008E0904"/>
    <w:rsid w:val="008E099E"/>
    <w:rsid w:val="008E2161"/>
    <w:rsid w:val="008E3C1A"/>
    <w:rsid w:val="008F3A22"/>
    <w:rsid w:val="008F50B1"/>
    <w:rsid w:val="009022A0"/>
    <w:rsid w:val="00903433"/>
    <w:rsid w:val="0090577A"/>
    <w:rsid w:val="0093096D"/>
    <w:rsid w:val="00932BBA"/>
    <w:rsid w:val="00941AE3"/>
    <w:rsid w:val="0094364C"/>
    <w:rsid w:val="0095157D"/>
    <w:rsid w:val="00951743"/>
    <w:rsid w:val="00954B6D"/>
    <w:rsid w:val="0095539A"/>
    <w:rsid w:val="00964147"/>
    <w:rsid w:val="009733E4"/>
    <w:rsid w:val="00975610"/>
    <w:rsid w:val="00983294"/>
    <w:rsid w:val="00985AE1"/>
    <w:rsid w:val="009A2DC7"/>
    <w:rsid w:val="009A4633"/>
    <w:rsid w:val="009A5E77"/>
    <w:rsid w:val="009A7E13"/>
    <w:rsid w:val="009B0AC7"/>
    <w:rsid w:val="009B5938"/>
    <w:rsid w:val="009B65D8"/>
    <w:rsid w:val="009B664B"/>
    <w:rsid w:val="009C0E9A"/>
    <w:rsid w:val="009C1870"/>
    <w:rsid w:val="009C6531"/>
    <w:rsid w:val="009C73E0"/>
    <w:rsid w:val="009D13FB"/>
    <w:rsid w:val="009D735D"/>
    <w:rsid w:val="009F1EAB"/>
    <w:rsid w:val="009F43F3"/>
    <w:rsid w:val="00A008CB"/>
    <w:rsid w:val="00A0574F"/>
    <w:rsid w:val="00A05953"/>
    <w:rsid w:val="00A06CCD"/>
    <w:rsid w:val="00A10518"/>
    <w:rsid w:val="00A10575"/>
    <w:rsid w:val="00A105A9"/>
    <w:rsid w:val="00A120C6"/>
    <w:rsid w:val="00A14CCE"/>
    <w:rsid w:val="00A17D7E"/>
    <w:rsid w:val="00A2224C"/>
    <w:rsid w:val="00A23612"/>
    <w:rsid w:val="00A25811"/>
    <w:rsid w:val="00A40609"/>
    <w:rsid w:val="00A419F8"/>
    <w:rsid w:val="00A457AA"/>
    <w:rsid w:val="00A50148"/>
    <w:rsid w:val="00A52646"/>
    <w:rsid w:val="00A5586F"/>
    <w:rsid w:val="00A55A6A"/>
    <w:rsid w:val="00A64734"/>
    <w:rsid w:val="00A677B2"/>
    <w:rsid w:val="00A77513"/>
    <w:rsid w:val="00A7798E"/>
    <w:rsid w:val="00A94C16"/>
    <w:rsid w:val="00A97A55"/>
    <w:rsid w:val="00AA54CC"/>
    <w:rsid w:val="00AB23D7"/>
    <w:rsid w:val="00AB2B82"/>
    <w:rsid w:val="00AB5273"/>
    <w:rsid w:val="00AB6AC9"/>
    <w:rsid w:val="00AC17A5"/>
    <w:rsid w:val="00AC1AE3"/>
    <w:rsid w:val="00AC644D"/>
    <w:rsid w:val="00AD094A"/>
    <w:rsid w:val="00AD612E"/>
    <w:rsid w:val="00AE084B"/>
    <w:rsid w:val="00AE09D2"/>
    <w:rsid w:val="00AE0EFE"/>
    <w:rsid w:val="00AE3210"/>
    <w:rsid w:val="00AE38BF"/>
    <w:rsid w:val="00AE581B"/>
    <w:rsid w:val="00AF1226"/>
    <w:rsid w:val="00AF50F3"/>
    <w:rsid w:val="00B11F6F"/>
    <w:rsid w:val="00B12F54"/>
    <w:rsid w:val="00B20844"/>
    <w:rsid w:val="00B225B7"/>
    <w:rsid w:val="00B30399"/>
    <w:rsid w:val="00B404B2"/>
    <w:rsid w:val="00B409D5"/>
    <w:rsid w:val="00B40D1E"/>
    <w:rsid w:val="00B41D5D"/>
    <w:rsid w:val="00B42210"/>
    <w:rsid w:val="00B4492F"/>
    <w:rsid w:val="00B52849"/>
    <w:rsid w:val="00B5377F"/>
    <w:rsid w:val="00B547D6"/>
    <w:rsid w:val="00B566F9"/>
    <w:rsid w:val="00B71132"/>
    <w:rsid w:val="00B71ADE"/>
    <w:rsid w:val="00B7702E"/>
    <w:rsid w:val="00B82323"/>
    <w:rsid w:val="00B8285C"/>
    <w:rsid w:val="00B833CE"/>
    <w:rsid w:val="00B8511B"/>
    <w:rsid w:val="00B94777"/>
    <w:rsid w:val="00BA2871"/>
    <w:rsid w:val="00BB25FE"/>
    <w:rsid w:val="00BB65EC"/>
    <w:rsid w:val="00BC17F1"/>
    <w:rsid w:val="00BD32CF"/>
    <w:rsid w:val="00BD5096"/>
    <w:rsid w:val="00BD638A"/>
    <w:rsid w:val="00BD7901"/>
    <w:rsid w:val="00BE0F65"/>
    <w:rsid w:val="00BE1F65"/>
    <w:rsid w:val="00BE3EE1"/>
    <w:rsid w:val="00BE64CB"/>
    <w:rsid w:val="00BF2AA2"/>
    <w:rsid w:val="00BF2F61"/>
    <w:rsid w:val="00C0032D"/>
    <w:rsid w:val="00C01ACC"/>
    <w:rsid w:val="00C10742"/>
    <w:rsid w:val="00C143C5"/>
    <w:rsid w:val="00C17681"/>
    <w:rsid w:val="00C2207A"/>
    <w:rsid w:val="00C237D5"/>
    <w:rsid w:val="00C24BBF"/>
    <w:rsid w:val="00C311D2"/>
    <w:rsid w:val="00C33BF9"/>
    <w:rsid w:val="00C45009"/>
    <w:rsid w:val="00C478C8"/>
    <w:rsid w:val="00C5002B"/>
    <w:rsid w:val="00C53935"/>
    <w:rsid w:val="00C54E96"/>
    <w:rsid w:val="00C55309"/>
    <w:rsid w:val="00C641DE"/>
    <w:rsid w:val="00C65B24"/>
    <w:rsid w:val="00C704A5"/>
    <w:rsid w:val="00C81B60"/>
    <w:rsid w:val="00C84D71"/>
    <w:rsid w:val="00C907FC"/>
    <w:rsid w:val="00C96A83"/>
    <w:rsid w:val="00C97779"/>
    <w:rsid w:val="00CA0BBD"/>
    <w:rsid w:val="00CA5887"/>
    <w:rsid w:val="00CB17E6"/>
    <w:rsid w:val="00CB2811"/>
    <w:rsid w:val="00CB5428"/>
    <w:rsid w:val="00CC2574"/>
    <w:rsid w:val="00CC4757"/>
    <w:rsid w:val="00CC4A34"/>
    <w:rsid w:val="00CC4B4C"/>
    <w:rsid w:val="00CC5C1A"/>
    <w:rsid w:val="00CD246A"/>
    <w:rsid w:val="00CD5FFE"/>
    <w:rsid w:val="00CD6140"/>
    <w:rsid w:val="00CE0858"/>
    <w:rsid w:val="00CE2128"/>
    <w:rsid w:val="00CE2B8A"/>
    <w:rsid w:val="00CE5CA5"/>
    <w:rsid w:val="00CE5D8F"/>
    <w:rsid w:val="00CE73C6"/>
    <w:rsid w:val="00CF1473"/>
    <w:rsid w:val="00CF195A"/>
    <w:rsid w:val="00CF1A64"/>
    <w:rsid w:val="00CF3E57"/>
    <w:rsid w:val="00D02EC5"/>
    <w:rsid w:val="00D04532"/>
    <w:rsid w:val="00D157D0"/>
    <w:rsid w:val="00D1593E"/>
    <w:rsid w:val="00D17DC1"/>
    <w:rsid w:val="00D20228"/>
    <w:rsid w:val="00D21A2F"/>
    <w:rsid w:val="00D21F8F"/>
    <w:rsid w:val="00D238F8"/>
    <w:rsid w:val="00D25628"/>
    <w:rsid w:val="00D25880"/>
    <w:rsid w:val="00D41634"/>
    <w:rsid w:val="00D4316B"/>
    <w:rsid w:val="00D46E6B"/>
    <w:rsid w:val="00D478B9"/>
    <w:rsid w:val="00D47BFC"/>
    <w:rsid w:val="00D50E51"/>
    <w:rsid w:val="00D574A4"/>
    <w:rsid w:val="00D57A54"/>
    <w:rsid w:val="00D63118"/>
    <w:rsid w:val="00D65290"/>
    <w:rsid w:val="00D709A6"/>
    <w:rsid w:val="00D730F3"/>
    <w:rsid w:val="00D7366F"/>
    <w:rsid w:val="00D75A9B"/>
    <w:rsid w:val="00D75AAD"/>
    <w:rsid w:val="00D81244"/>
    <w:rsid w:val="00D815CA"/>
    <w:rsid w:val="00D84207"/>
    <w:rsid w:val="00D86001"/>
    <w:rsid w:val="00D86ECD"/>
    <w:rsid w:val="00D877C5"/>
    <w:rsid w:val="00D93A6D"/>
    <w:rsid w:val="00D9419D"/>
    <w:rsid w:val="00DA06C5"/>
    <w:rsid w:val="00DA1120"/>
    <w:rsid w:val="00DA1916"/>
    <w:rsid w:val="00DA4B3A"/>
    <w:rsid w:val="00DB7A12"/>
    <w:rsid w:val="00DC2D0B"/>
    <w:rsid w:val="00DC3759"/>
    <w:rsid w:val="00DC5124"/>
    <w:rsid w:val="00DD0881"/>
    <w:rsid w:val="00DD3573"/>
    <w:rsid w:val="00DE1139"/>
    <w:rsid w:val="00DE165F"/>
    <w:rsid w:val="00DE312D"/>
    <w:rsid w:val="00DE3EF2"/>
    <w:rsid w:val="00DE4DD8"/>
    <w:rsid w:val="00DE6783"/>
    <w:rsid w:val="00DF333B"/>
    <w:rsid w:val="00E0238D"/>
    <w:rsid w:val="00E03452"/>
    <w:rsid w:val="00E03897"/>
    <w:rsid w:val="00E11A80"/>
    <w:rsid w:val="00E200E7"/>
    <w:rsid w:val="00E23FE5"/>
    <w:rsid w:val="00E33E9A"/>
    <w:rsid w:val="00E47845"/>
    <w:rsid w:val="00E54421"/>
    <w:rsid w:val="00E56AA7"/>
    <w:rsid w:val="00E5722C"/>
    <w:rsid w:val="00E6093D"/>
    <w:rsid w:val="00E66E44"/>
    <w:rsid w:val="00E720F2"/>
    <w:rsid w:val="00E76406"/>
    <w:rsid w:val="00E822FB"/>
    <w:rsid w:val="00E83F31"/>
    <w:rsid w:val="00E92A00"/>
    <w:rsid w:val="00E9391F"/>
    <w:rsid w:val="00E95F43"/>
    <w:rsid w:val="00E97F4C"/>
    <w:rsid w:val="00EA2931"/>
    <w:rsid w:val="00EA3CBB"/>
    <w:rsid w:val="00EA43E5"/>
    <w:rsid w:val="00EA681F"/>
    <w:rsid w:val="00EA6A38"/>
    <w:rsid w:val="00EA6F64"/>
    <w:rsid w:val="00EB4EFD"/>
    <w:rsid w:val="00EB5988"/>
    <w:rsid w:val="00EC3402"/>
    <w:rsid w:val="00EC42F3"/>
    <w:rsid w:val="00EC77D6"/>
    <w:rsid w:val="00ED4508"/>
    <w:rsid w:val="00ED63C9"/>
    <w:rsid w:val="00ED64DB"/>
    <w:rsid w:val="00ED727F"/>
    <w:rsid w:val="00EE22A6"/>
    <w:rsid w:val="00EE5943"/>
    <w:rsid w:val="00EE5EB3"/>
    <w:rsid w:val="00EF0E7D"/>
    <w:rsid w:val="00EF0F96"/>
    <w:rsid w:val="00EF1F57"/>
    <w:rsid w:val="00EF6850"/>
    <w:rsid w:val="00F0030A"/>
    <w:rsid w:val="00F01C71"/>
    <w:rsid w:val="00F021D9"/>
    <w:rsid w:val="00F04E89"/>
    <w:rsid w:val="00F15184"/>
    <w:rsid w:val="00F25DB4"/>
    <w:rsid w:val="00F266B0"/>
    <w:rsid w:val="00F32C05"/>
    <w:rsid w:val="00F33727"/>
    <w:rsid w:val="00F3373B"/>
    <w:rsid w:val="00F33CDA"/>
    <w:rsid w:val="00F41A8A"/>
    <w:rsid w:val="00F41CA1"/>
    <w:rsid w:val="00F44871"/>
    <w:rsid w:val="00F51F57"/>
    <w:rsid w:val="00F5359D"/>
    <w:rsid w:val="00F61DBA"/>
    <w:rsid w:val="00F6339C"/>
    <w:rsid w:val="00F645EE"/>
    <w:rsid w:val="00F6478C"/>
    <w:rsid w:val="00F71D43"/>
    <w:rsid w:val="00F735CF"/>
    <w:rsid w:val="00F81BE7"/>
    <w:rsid w:val="00F8220D"/>
    <w:rsid w:val="00F83AD2"/>
    <w:rsid w:val="00F90956"/>
    <w:rsid w:val="00F95491"/>
    <w:rsid w:val="00FA22A4"/>
    <w:rsid w:val="00FA54D0"/>
    <w:rsid w:val="00FC441E"/>
    <w:rsid w:val="00FC5D6D"/>
    <w:rsid w:val="00FC6BC0"/>
    <w:rsid w:val="00FD5D37"/>
    <w:rsid w:val="00FD6918"/>
    <w:rsid w:val="00FE1D1F"/>
    <w:rsid w:val="00FE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EE93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93D05"/>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semiHidden/>
    <w:unhideWhenUsed/>
    <w:qFormat/>
    <w:rsid w:val="00CC475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224E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Title">
    <w:name w:val="Title"/>
    <w:basedOn w:val="Normal"/>
    <w:qFormat/>
    <w:pPr>
      <w:jc w:val="center"/>
    </w:pPr>
    <w:rPr>
      <w:b/>
      <w:bCs/>
      <w:sz w:val="32"/>
    </w:rPr>
  </w:style>
  <w:style w:type="character" w:styleId="Hyperlink">
    <w:name w:val="Hyperlink"/>
    <w:basedOn w:val="DefaultParagraphFont"/>
    <w:rPr>
      <w:color w:val="0000FF"/>
      <w:u w:val="single"/>
    </w:rPr>
  </w:style>
  <w:style w:type="paragraph" w:styleId="BodyText">
    <w:name w:val="Body Text"/>
    <w:basedOn w:val="Normal"/>
    <w:rsid w:val="00BD32CF"/>
    <w:pPr>
      <w:spacing w:after="120"/>
    </w:pPr>
  </w:style>
  <w:style w:type="paragraph" w:styleId="CommentText">
    <w:name w:val="annotation text"/>
    <w:basedOn w:val="Normal"/>
    <w:link w:val="CommentTextChar"/>
    <w:uiPriority w:val="99"/>
    <w:rsid w:val="00113DA2"/>
    <w:rPr>
      <w:sz w:val="20"/>
      <w:szCs w:val="20"/>
    </w:rPr>
  </w:style>
  <w:style w:type="table" w:styleId="TableGrid">
    <w:name w:val="Table Grid"/>
    <w:basedOn w:val="TableNormal"/>
    <w:rsid w:val="0015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o3">
    <w:name w:val="rwrro3"/>
    <w:basedOn w:val="DefaultParagraphFont"/>
    <w:rsid w:val="00581925"/>
    <w:rPr>
      <w:strike w:val="0"/>
      <w:dstrike w:val="0"/>
      <w:color w:val="0066CC"/>
      <w:u w:val="none"/>
      <w:effect w:val="none"/>
    </w:rPr>
  </w:style>
  <w:style w:type="paragraph" w:styleId="BalloonText">
    <w:name w:val="Balloon Text"/>
    <w:basedOn w:val="Normal"/>
    <w:link w:val="BalloonTextChar"/>
    <w:rsid w:val="00B8285C"/>
    <w:rPr>
      <w:rFonts w:ascii="Tahoma" w:hAnsi="Tahoma" w:cs="Tahoma"/>
      <w:sz w:val="16"/>
      <w:szCs w:val="16"/>
    </w:rPr>
  </w:style>
  <w:style w:type="character" w:customStyle="1" w:styleId="BalloonTextChar">
    <w:name w:val="Balloon Text Char"/>
    <w:basedOn w:val="DefaultParagraphFont"/>
    <w:link w:val="BalloonText"/>
    <w:rsid w:val="00B8285C"/>
    <w:rPr>
      <w:rFonts w:ascii="Tahoma" w:hAnsi="Tahoma" w:cs="Tahoma"/>
      <w:sz w:val="16"/>
      <w:szCs w:val="16"/>
    </w:rPr>
  </w:style>
  <w:style w:type="character" w:styleId="CommentReference">
    <w:name w:val="annotation reference"/>
    <w:basedOn w:val="DefaultParagraphFont"/>
    <w:rsid w:val="008F50B1"/>
    <w:rPr>
      <w:sz w:val="18"/>
      <w:szCs w:val="18"/>
    </w:rPr>
  </w:style>
  <w:style w:type="paragraph" w:styleId="CommentSubject">
    <w:name w:val="annotation subject"/>
    <w:basedOn w:val="CommentText"/>
    <w:next w:val="CommentText"/>
    <w:link w:val="CommentSubjectChar"/>
    <w:rsid w:val="008F50B1"/>
    <w:rPr>
      <w:b/>
      <w:bCs/>
    </w:rPr>
  </w:style>
  <w:style w:type="character" w:customStyle="1" w:styleId="CommentTextChar">
    <w:name w:val="Comment Text Char"/>
    <w:basedOn w:val="DefaultParagraphFont"/>
    <w:link w:val="CommentText"/>
    <w:uiPriority w:val="99"/>
    <w:rsid w:val="008F50B1"/>
  </w:style>
  <w:style w:type="character" w:customStyle="1" w:styleId="CommentSubjectChar">
    <w:name w:val="Comment Subject Char"/>
    <w:basedOn w:val="CommentTextChar"/>
    <w:link w:val="CommentSubject"/>
    <w:rsid w:val="008F50B1"/>
    <w:rPr>
      <w:b/>
      <w:bCs/>
    </w:rPr>
  </w:style>
  <w:style w:type="character" w:styleId="FollowedHyperlink">
    <w:name w:val="FollowedHyperlink"/>
    <w:basedOn w:val="DefaultParagraphFont"/>
    <w:rsid w:val="00171453"/>
    <w:rPr>
      <w:color w:val="800080" w:themeColor="followedHyperlink"/>
      <w:u w:val="single"/>
    </w:rPr>
  </w:style>
  <w:style w:type="paragraph" w:styleId="ListParagraph">
    <w:name w:val="List Paragraph"/>
    <w:basedOn w:val="Normal"/>
    <w:uiPriority w:val="72"/>
    <w:qFormat/>
    <w:rsid w:val="00386B92"/>
    <w:pPr>
      <w:ind w:left="720"/>
      <w:contextualSpacing/>
    </w:pPr>
  </w:style>
  <w:style w:type="character" w:styleId="Strong">
    <w:name w:val="Strong"/>
    <w:basedOn w:val="DefaultParagraphFont"/>
    <w:uiPriority w:val="22"/>
    <w:qFormat/>
    <w:rsid w:val="00A419F8"/>
    <w:rPr>
      <w:b/>
      <w:bCs/>
    </w:rPr>
  </w:style>
  <w:style w:type="character" w:styleId="IntenseReference">
    <w:name w:val="Intense Reference"/>
    <w:basedOn w:val="DefaultParagraphFont"/>
    <w:uiPriority w:val="32"/>
    <w:qFormat/>
    <w:rsid w:val="00BB65EC"/>
    <w:rPr>
      <w:b/>
      <w:bCs/>
      <w:smallCaps/>
      <w:color w:val="4F81BD" w:themeColor="accent1"/>
      <w:spacing w:val="5"/>
    </w:rPr>
  </w:style>
  <w:style w:type="character" w:customStyle="1" w:styleId="Heading3Char">
    <w:name w:val="Heading 3 Char"/>
    <w:basedOn w:val="DefaultParagraphFont"/>
    <w:link w:val="Heading3"/>
    <w:semiHidden/>
    <w:rsid w:val="00CC47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24E18"/>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816865"/>
    <w:pPr>
      <w:spacing w:before="100" w:beforeAutospacing="1" w:after="100" w:afterAutospacing="1"/>
    </w:pPr>
  </w:style>
  <w:style w:type="paragraph" w:customStyle="1" w:styleId="Normal1">
    <w:name w:val="Normal1"/>
    <w:rsid w:val="00D75AAD"/>
    <w:pPr>
      <w:spacing w:after="200" w:line="276" w:lineRule="auto"/>
    </w:pPr>
    <w:rPr>
      <w:rFonts w:ascii="Calibri" w:eastAsia="Calibri" w:hAnsi="Calibri" w:cs="Calibri"/>
      <w:sz w:val="22"/>
      <w:szCs w:val="22"/>
      <w:lang w:val="en"/>
    </w:rPr>
  </w:style>
  <w:style w:type="character" w:customStyle="1" w:styleId="apple-converted-space">
    <w:name w:val="apple-converted-space"/>
    <w:basedOn w:val="DefaultParagraphFont"/>
    <w:rsid w:val="001D3FBC"/>
  </w:style>
  <w:style w:type="paragraph" w:customStyle="1" w:styleId="paragraph">
    <w:name w:val="paragraph"/>
    <w:basedOn w:val="Normal"/>
    <w:rsid w:val="00662592"/>
    <w:pPr>
      <w:spacing w:before="100" w:beforeAutospacing="1" w:after="100" w:afterAutospacing="1"/>
    </w:pPr>
  </w:style>
  <w:style w:type="character" w:customStyle="1" w:styleId="spellingerror">
    <w:name w:val="spellingerror"/>
    <w:basedOn w:val="DefaultParagraphFont"/>
    <w:rsid w:val="00662592"/>
  </w:style>
  <w:style w:type="character" w:customStyle="1" w:styleId="scxp55732244">
    <w:name w:val="scxp55732244"/>
    <w:basedOn w:val="DefaultParagraphFont"/>
    <w:rsid w:val="00662592"/>
  </w:style>
  <w:style w:type="character" w:customStyle="1" w:styleId="normaltextrun">
    <w:name w:val="normaltextrun"/>
    <w:basedOn w:val="DefaultParagraphFont"/>
    <w:rsid w:val="00662592"/>
  </w:style>
  <w:style w:type="character" w:customStyle="1" w:styleId="eop">
    <w:name w:val="eop"/>
    <w:basedOn w:val="DefaultParagraphFont"/>
    <w:rsid w:val="0066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39671">
      <w:bodyDiv w:val="1"/>
      <w:marLeft w:val="0"/>
      <w:marRight w:val="0"/>
      <w:marTop w:val="0"/>
      <w:marBottom w:val="0"/>
      <w:divBdr>
        <w:top w:val="none" w:sz="0" w:space="0" w:color="auto"/>
        <w:left w:val="none" w:sz="0" w:space="0" w:color="auto"/>
        <w:bottom w:val="none" w:sz="0" w:space="0" w:color="auto"/>
        <w:right w:val="none" w:sz="0" w:space="0" w:color="auto"/>
      </w:divBdr>
    </w:div>
    <w:div w:id="203567133">
      <w:bodyDiv w:val="1"/>
      <w:marLeft w:val="0"/>
      <w:marRight w:val="0"/>
      <w:marTop w:val="0"/>
      <w:marBottom w:val="0"/>
      <w:divBdr>
        <w:top w:val="none" w:sz="0" w:space="0" w:color="auto"/>
        <w:left w:val="none" w:sz="0" w:space="0" w:color="auto"/>
        <w:bottom w:val="none" w:sz="0" w:space="0" w:color="auto"/>
        <w:right w:val="none" w:sz="0" w:space="0" w:color="auto"/>
      </w:divBdr>
    </w:div>
    <w:div w:id="356393540">
      <w:bodyDiv w:val="1"/>
      <w:marLeft w:val="0"/>
      <w:marRight w:val="0"/>
      <w:marTop w:val="0"/>
      <w:marBottom w:val="0"/>
      <w:divBdr>
        <w:top w:val="none" w:sz="0" w:space="0" w:color="auto"/>
        <w:left w:val="none" w:sz="0" w:space="0" w:color="auto"/>
        <w:bottom w:val="none" w:sz="0" w:space="0" w:color="auto"/>
        <w:right w:val="none" w:sz="0" w:space="0" w:color="auto"/>
      </w:divBdr>
    </w:div>
    <w:div w:id="394090404">
      <w:bodyDiv w:val="1"/>
      <w:marLeft w:val="0"/>
      <w:marRight w:val="0"/>
      <w:marTop w:val="0"/>
      <w:marBottom w:val="0"/>
      <w:divBdr>
        <w:top w:val="none" w:sz="0" w:space="0" w:color="auto"/>
        <w:left w:val="none" w:sz="0" w:space="0" w:color="auto"/>
        <w:bottom w:val="none" w:sz="0" w:space="0" w:color="auto"/>
        <w:right w:val="none" w:sz="0" w:space="0" w:color="auto"/>
      </w:divBdr>
    </w:div>
    <w:div w:id="592400631">
      <w:bodyDiv w:val="1"/>
      <w:marLeft w:val="0"/>
      <w:marRight w:val="0"/>
      <w:marTop w:val="0"/>
      <w:marBottom w:val="0"/>
      <w:divBdr>
        <w:top w:val="none" w:sz="0" w:space="0" w:color="auto"/>
        <w:left w:val="none" w:sz="0" w:space="0" w:color="auto"/>
        <w:bottom w:val="none" w:sz="0" w:space="0" w:color="auto"/>
        <w:right w:val="none" w:sz="0" w:space="0" w:color="auto"/>
      </w:divBdr>
    </w:div>
    <w:div w:id="772095069">
      <w:bodyDiv w:val="1"/>
      <w:marLeft w:val="0"/>
      <w:marRight w:val="0"/>
      <w:marTop w:val="0"/>
      <w:marBottom w:val="0"/>
      <w:divBdr>
        <w:top w:val="none" w:sz="0" w:space="0" w:color="auto"/>
        <w:left w:val="none" w:sz="0" w:space="0" w:color="auto"/>
        <w:bottom w:val="none" w:sz="0" w:space="0" w:color="auto"/>
        <w:right w:val="none" w:sz="0" w:space="0" w:color="auto"/>
      </w:divBdr>
    </w:div>
    <w:div w:id="773986453">
      <w:bodyDiv w:val="1"/>
      <w:marLeft w:val="0"/>
      <w:marRight w:val="0"/>
      <w:marTop w:val="0"/>
      <w:marBottom w:val="0"/>
      <w:divBdr>
        <w:top w:val="none" w:sz="0" w:space="0" w:color="auto"/>
        <w:left w:val="none" w:sz="0" w:space="0" w:color="auto"/>
        <w:bottom w:val="none" w:sz="0" w:space="0" w:color="auto"/>
        <w:right w:val="none" w:sz="0" w:space="0" w:color="auto"/>
      </w:divBdr>
    </w:div>
    <w:div w:id="779882135">
      <w:bodyDiv w:val="1"/>
      <w:marLeft w:val="0"/>
      <w:marRight w:val="0"/>
      <w:marTop w:val="0"/>
      <w:marBottom w:val="0"/>
      <w:divBdr>
        <w:top w:val="none" w:sz="0" w:space="0" w:color="auto"/>
        <w:left w:val="none" w:sz="0" w:space="0" w:color="auto"/>
        <w:bottom w:val="none" w:sz="0" w:space="0" w:color="auto"/>
        <w:right w:val="none" w:sz="0" w:space="0" w:color="auto"/>
      </w:divBdr>
    </w:div>
    <w:div w:id="803623658">
      <w:bodyDiv w:val="1"/>
      <w:marLeft w:val="0"/>
      <w:marRight w:val="0"/>
      <w:marTop w:val="0"/>
      <w:marBottom w:val="0"/>
      <w:divBdr>
        <w:top w:val="none" w:sz="0" w:space="0" w:color="auto"/>
        <w:left w:val="none" w:sz="0" w:space="0" w:color="auto"/>
        <w:bottom w:val="none" w:sz="0" w:space="0" w:color="auto"/>
        <w:right w:val="none" w:sz="0" w:space="0" w:color="auto"/>
      </w:divBdr>
    </w:div>
    <w:div w:id="845751380">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sChild>
        <w:div w:id="396100092">
          <w:marLeft w:val="0"/>
          <w:marRight w:val="0"/>
          <w:marTop w:val="0"/>
          <w:marBottom w:val="0"/>
          <w:divBdr>
            <w:top w:val="none" w:sz="0" w:space="0" w:color="auto"/>
            <w:left w:val="none" w:sz="0" w:space="0" w:color="auto"/>
            <w:bottom w:val="none" w:sz="0" w:space="0" w:color="auto"/>
            <w:right w:val="none" w:sz="0" w:space="0" w:color="auto"/>
          </w:divBdr>
          <w:divsChild>
            <w:div w:id="2071414372">
              <w:marLeft w:val="0"/>
              <w:marRight w:val="0"/>
              <w:marTop w:val="0"/>
              <w:marBottom w:val="0"/>
              <w:divBdr>
                <w:top w:val="none" w:sz="0" w:space="0" w:color="auto"/>
                <w:left w:val="none" w:sz="0" w:space="0" w:color="auto"/>
                <w:bottom w:val="none" w:sz="0" w:space="0" w:color="auto"/>
                <w:right w:val="none" w:sz="0" w:space="0" w:color="auto"/>
              </w:divBdr>
              <w:divsChild>
                <w:div w:id="1433166398">
                  <w:marLeft w:val="0"/>
                  <w:marRight w:val="0"/>
                  <w:marTop w:val="0"/>
                  <w:marBottom w:val="0"/>
                  <w:divBdr>
                    <w:top w:val="none" w:sz="0" w:space="0" w:color="auto"/>
                    <w:left w:val="none" w:sz="0" w:space="0" w:color="auto"/>
                    <w:bottom w:val="none" w:sz="0" w:space="0" w:color="auto"/>
                    <w:right w:val="none" w:sz="0" w:space="0" w:color="auto"/>
                  </w:divBdr>
                  <w:divsChild>
                    <w:div w:id="234631847">
                      <w:marLeft w:val="0"/>
                      <w:marRight w:val="0"/>
                      <w:marTop w:val="0"/>
                      <w:marBottom w:val="0"/>
                      <w:divBdr>
                        <w:top w:val="none" w:sz="0" w:space="0" w:color="auto"/>
                        <w:left w:val="none" w:sz="0" w:space="0" w:color="auto"/>
                        <w:bottom w:val="none" w:sz="0" w:space="0" w:color="auto"/>
                        <w:right w:val="none" w:sz="0" w:space="0" w:color="auto"/>
                      </w:divBdr>
                      <w:divsChild>
                        <w:div w:id="679772072">
                          <w:marLeft w:val="0"/>
                          <w:marRight w:val="0"/>
                          <w:marTop w:val="0"/>
                          <w:marBottom w:val="0"/>
                          <w:divBdr>
                            <w:top w:val="none" w:sz="0" w:space="0" w:color="auto"/>
                            <w:left w:val="none" w:sz="0" w:space="0" w:color="auto"/>
                            <w:bottom w:val="none" w:sz="0" w:space="0" w:color="auto"/>
                            <w:right w:val="none" w:sz="0" w:space="0" w:color="auto"/>
                          </w:divBdr>
                          <w:divsChild>
                            <w:div w:id="638801577">
                              <w:marLeft w:val="0"/>
                              <w:marRight w:val="0"/>
                              <w:marTop w:val="0"/>
                              <w:marBottom w:val="0"/>
                              <w:divBdr>
                                <w:top w:val="none" w:sz="0" w:space="0" w:color="auto"/>
                                <w:left w:val="none" w:sz="0" w:space="0" w:color="auto"/>
                                <w:bottom w:val="none" w:sz="0" w:space="0" w:color="auto"/>
                                <w:right w:val="none" w:sz="0" w:space="0" w:color="auto"/>
                              </w:divBdr>
                              <w:divsChild>
                                <w:div w:id="1253317485">
                                  <w:marLeft w:val="0"/>
                                  <w:marRight w:val="0"/>
                                  <w:marTop w:val="0"/>
                                  <w:marBottom w:val="0"/>
                                  <w:divBdr>
                                    <w:top w:val="none" w:sz="0" w:space="0" w:color="auto"/>
                                    <w:left w:val="none" w:sz="0" w:space="0" w:color="auto"/>
                                    <w:bottom w:val="none" w:sz="0" w:space="0" w:color="auto"/>
                                    <w:right w:val="none" w:sz="0" w:space="0" w:color="auto"/>
                                  </w:divBdr>
                                  <w:divsChild>
                                    <w:div w:id="1558011175">
                                      <w:marLeft w:val="0"/>
                                      <w:marRight w:val="0"/>
                                      <w:marTop w:val="0"/>
                                      <w:marBottom w:val="0"/>
                                      <w:divBdr>
                                        <w:top w:val="none" w:sz="0" w:space="0" w:color="auto"/>
                                        <w:left w:val="none" w:sz="0" w:space="0" w:color="auto"/>
                                        <w:bottom w:val="none" w:sz="0" w:space="0" w:color="auto"/>
                                        <w:right w:val="none" w:sz="0" w:space="0" w:color="auto"/>
                                      </w:divBdr>
                                      <w:divsChild>
                                        <w:div w:id="784616245">
                                          <w:marLeft w:val="0"/>
                                          <w:marRight w:val="0"/>
                                          <w:marTop w:val="0"/>
                                          <w:marBottom w:val="0"/>
                                          <w:divBdr>
                                            <w:top w:val="none" w:sz="0" w:space="0" w:color="auto"/>
                                            <w:left w:val="none" w:sz="0" w:space="0" w:color="auto"/>
                                            <w:bottom w:val="none" w:sz="0" w:space="0" w:color="auto"/>
                                            <w:right w:val="none" w:sz="0" w:space="0" w:color="auto"/>
                                          </w:divBdr>
                                          <w:divsChild>
                                            <w:div w:id="595869867">
                                              <w:marLeft w:val="0"/>
                                              <w:marRight w:val="0"/>
                                              <w:marTop w:val="0"/>
                                              <w:marBottom w:val="0"/>
                                              <w:divBdr>
                                                <w:top w:val="none" w:sz="0" w:space="0" w:color="auto"/>
                                                <w:left w:val="none" w:sz="0" w:space="0" w:color="auto"/>
                                                <w:bottom w:val="none" w:sz="0" w:space="0" w:color="auto"/>
                                                <w:right w:val="none" w:sz="0" w:space="0" w:color="auto"/>
                                              </w:divBdr>
                                            </w:div>
                                            <w:div w:id="1592162133">
                                              <w:marLeft w:val="0"/>
                                              <w:marRight w:val="0"/>
                                              <w:marTop w:val="0"/>
                                              <w:marBottom w:val="0"/>
                                              <w:divBdr>
                                                <w:top w:val="none" w:sz="0" w:space="0" w:color="auto"/>
                                                <w:left w:val="none" w:sz="0" w:space="0" w:color="auto"/>
                                                <w:bottom w:val="none" w:sz="0" w:space="0" w:color="auto"/>
                                                <w:right w:val="none" w:sz="0" w:space="0" w:color="auto"/>
                                              </w:divBdr>
                                            </w:div>
                                            <w:div w:id="21026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713707">
      <w:bodyDiv w:val="1"/>
      <w:marLeft w:val="0"/>
      <w:marRight w:val="0"/>
      <w:marTop w:val="0"/>
      <w:marBottom w:val="0"/>
      <w:divBdr>
        <w:top w:val="none" w:sz="0" w:space="0" w:color="auto"/>
        <w:left w:val="none" w:sz="0" w:space="0" w:color="auto"/>
        <w:bottom w:val="none" w:sz="0" w:space="0" w:color="auto"/>
        <w:right w:val="none" w:sz="0" w:space="0" w:color="auto"/>
      </w:divBdr>
    </w:div>
    <w:div w:id="1071318175">
      <w:bodyDiv w:val="1"/>
      <w:marLeft w:val="0"/>
      <w:marRight w:val="0"/>
      <w:marTop w:val="0"/>
      <w:marBottom w:val="0"/>
      <w:divBdr>
        <w:top w:val="none" w:sz="0" w:space="0" w:color="auto"/>
        <w:left w:val="none" w:sz="0" w:space="0" w:color="auto"/>
        <w:bottom w:val="none" w:sz="0" w:space="0" w:color="auto"/>
        <w:right w:val="none" w:sz="0" w:space="0" w:color="auto"/>
      </w:divBdr>
    </w:div>
    <w:div w:id="1114325902">
      <w:bodyDiv w:val="1"/>
      <w:marLeft w:val="0"/>
      <w:marRight w:val="0"/>
      <w:marTop w:val="0"/>
      <w:marBottom w:val="0"/>
      <w:divBdr>
        <w:top w:val="none" w:sz="0" w:space="0" w:color="auto"/>
        <w:left w:val="none" w:sz="0" w:space="0" w:color="auto"/>
        <w:bottom w:val="none" w:sz="0" w:space="0" w:color="auto"/>
        <w:right w:val="none" w:sz="0" w:space="0" w:color="auto"/>
      </w:divBdr>
      <w:divsChild>
        <w:div w:id="2001617192">
          <w:marLeft w:val="0"/>
          <w:marRight w:val="0"/>
          <w:marTop w:val="0"/>
          <w:marBottom w:val="0"/>
          <w:divBdr>
            <w:top w:val="none" w:sz="0" w:space="0" w:color="auto"/>
            <w:left w:val="none" w:sz="0" w:space="0" w:color="auto"/>
            <w:bottom w:val="none" w:sz="0" w:space="0" w:color="auto"/>
            <w:right w:val="none" w:sz="0" w:space="0" w:color="auto"/>
          </w:divBdr>
        </w:div>
      </w:divsChild>
    </w:div>
    <w:div w:id="1361324192">
      <w:bodyDiv w:val="1"/>
      <w:marLeft w:val="0"/>
      <w:marRight w:val="0"/>
      <w:marTop w:val="0"/>
      <w:marBottom w:val="0"/>
      <w:divBdr>
        <w:top w:val="none" w:sz="0" w:space="0" w:color="auto"/>
        <w:left w:val="none" w:sz="0" w:space="0" w:color="auto"/>
        <w:bottom w:val="none" w:sz="0" w:space="0" w:color="auto"/>
        <w:right w:val="none" w:sz="0" w:space="0" w:color="auto"/>
      </w:divBdr>
    </w:div>
    <w:div w:id="1370569995">
      <w:bodyDiv w:val="1"/>
      <w:marLeft w:val="0"/>
      <w:marRight w:val="0"/>
      <w:marTop w:val="0"/>
      <w:marBottom w:val="0"/>
      <w:divBdr>
        <w:top w:val="none" w:sz="0" w:space="0" w:color="auto"/>
        <w:left w:val="none" w:sz="0" w:space="0" w:color="auto"/>
        <w:bottom w:val="none" w:sz="0" w:space="0" w:color="auto"/>
        <w:right w:val="none" w:sz="0" w:space="0" w:color="auto"/>
      </w:divBdr>
      <w:divsChild>
        <w:div w:id="79715860">
          <w:marLeft w:val="0"/>
          <w:marRight w:val="0"/>
          <w:marTop w:val="0"/>
          <w:marBottom w:val="0"/>
          <w:divBdr>
            <w:top w:val="none" w:sz="0" w:space="0" w:color="auto"/>
            <w:left w:val="none" w:sz="0" w:space="0" w:color="auto"/>
            <w:bottom w:val="none" w:sz="0" w:space="0" w:color="auto"/>
            <w:right w:val="none" w:sz="0" w:space="0" w:color="auto"/>
          </w:divBdr>
          <w:divsChild>
            <w:div w:id="1853839316">
              <w:marLeft w:val="0"/>
              <w:marRight w:val="0"/>
              <w:marTop w:val="0"/>
              <w:marBottom w:val="0"/>
              <w:divBdr>
                <w:top w:val="none" w:sz="0" w:space="0" w:color="auto"/>
                <w:left w:val="none" w:sz="0" w:space="0" w:color="auto"/>
                <w:bottom w:val="none" w:sz="0" w:space="0" w:color="auto"/>
                <w:right w:val="none" w:sz="0" w:space="0" w:color="auto"/>
              </w:divBdr>
              <w:divsChild>
                <w:div w:id="420026966">
                  <w:marLeft w:val="0"/>
                  <w:marRight w:val="0"/>
                  <w:marTop w:val="0"/>
                  <w:marBottom w:val="0"/>
                  <w:divBdr>
                    <w:top w:val="none" w:sz="0" w:space="0" w:color="auto"/>
                    <w:left w:val="none" w:sz="0" w:space="0" w:color="auto"/>
                    <w:bottom w:val="none" w:sz="0" w:space="0" w:color="auto"/>
                    <w:right w:val="none" w:sz="0" w:space="0" w:color="auto"/>
                  </w:divBdr>
                  <w:divsChild>
                    <w:div w:id="265504457">
                      <w:marLeft w:val="0"/>
                      <w:marRight w:val="0"/>
                      <w:marTop w:val="0"/>
                      <w:marBottom w:val="0"/>
                      <w:divBdr>
                        <w:top w:val="none" w:sz="0" w:space="0" w:color="auto"/>
                        <w:left w:val="none" w:sz="0" w:space="0" w:color="auto"/>
                        <w:bottom w:val="none" w:sz="0" w:space="0" w:color="auto"/>
                        <w:right w:val="none" w:sz="0" w:space="0" w:color="auto"/>
                      </w:divBdr>
                      <w:divsChild>
                        <w:div w:id="1813401052">
                          <w:marLeft w:val="0"/>
                          <w:marRight w:val="0"/>
                          <w:marTop w:val="0"/>
                          <w:marBottom w:val="0"/>
                          <w:divBdr>
                            <w:top w:val="none" w:sz="0" w:space="0" w:color="auto"/>
                            <w:left w:val="none" w:sz="0" w:space="0" w:color="auto"/>
                            <w:bottom w:val="none" w:sz="0" w:space="0" w:color="auto"/>
                            <w:right w:val="none" w:sz="0" w:space="0" w:color="auto"/>
                          </w:divBdr>
                          <w:divsChild>
                            <w:div w:id="406852055">
                              <w:marLeft w:val="0"/>
                              <w:marRight w:val="0"/>
                              <w:marTop w:val="0"/>
                              <w:marBottom w:val="0"/>
                              <w:divBdr>
                                <w:top w:val="none" w:sz="0" w:space="0" w:color="auto"/>
                                <w:left w:val="none" w:sz="0" w:space="0" w:color="auto"/>
                                <w:bottom w:val="none" w:sz="0" w:space="0" w:color="auto"/>
                                <w:right w:val="none" w:sz="0" w:space="0" w:color="auto"/>
                              </w:divBdr>
                              <w:divsChild>
                                <w:div w:id="267932862">
                                  <w:marLeft w:val="0"/>
                                  <w:marRight w:val="0"/>
                                  <w:marTop w:val="0"/>
                                  <w:marBottom w:val="0"/>
                                  <w:divBdr>
                                    <w:top w:val="none" w:sz="0" w:space="0" w:color="auto"/>
                                    <w:left w:val="none" w:sz="0" w:space="0" w:color="auto"/>
                                    <w:bottom w:val="none" w:sz="0" w:space="0" w:color="auto"/>
                                    <w:right w:val="none" w:sz="0" w:space="0" w:color="auto"/>
                                  </w:divBdr>
                                  <w:divsChild>
                                    <w:div w:id="125900822">
                                      <w:marLeft w:val="0"/>
                                      <w:marRight w:val="0"/>
                                      <w:marTop w:val="0"/>
                                      <w:marBottom w:val="0"/>
                                      <w:divBdr>
                                        <w:top w:val="none" w:sz="0" w:space="0" w:color="auto"/>
                                        <w:left w:val="none" w:sz="0" w:space="0" w:color="auto"/>
                                        <w:bottom w:val="none" w:sz="0" w:space="0" w:color="auto"/>
                                        <w:right w:val="none" w:sz="0" w:space="0" w:color="auto"/>
                                      </w:divBdr>
                                      <w:divsChild>
                                        <w:div w:id="20131930">
                                          <w:marLeft w:val="0"/>
                                          <w:marRight w:val="0"/>
                                          <w:marTop w:val="0"/>
                                          <w:marBottom w:val="0"/>
                                          <w:divBdr>
                                            <w:top w:val="none" w:sz="0" w:space="0" w:color="auto"/>
                                            <w:left w:val="none" w:sz="0" w:space="0" w:color="auto"/>
                                            <w:bottom w:val="none" w:sz="0" w:space="0" w:color="auto"/>
                                            <w:right w:val="none" w:sz="0" w:space="0" w:color="auto"/>
                                          </w:divBdr>
                                          <w:divsChild>
                                            <w:div w:id="201745789">
                                              <w:marLeft w:val="0"/>
                                              <w:marRight w:val="0"/>
                                              <w:marTop w:val="0"/>
                                              <w:marBottom w:val="0"/>
                                              <w:divBdr>
                                                <w:top w:val="none" w:sz="0" w:space="0" w:color="auto"/>
                                                <w:left w:val="none" w:sz="0" w:space="0" w:color="auto"/>
                                                <w:bottom w:val="none" w:sz="0" w:space="0" w:color="auto"/>
                                                <w:right w:val="none" w:sz="0" w:space="0" w:color="auto"/>
                                              </w:divBdr>
                                            </w:div>
                                            <w:div w:id="3291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927318">
      <w:bodyDiv w:val="1"/>
      <w:marLeft w:val="0"/>
      <w:marRight w:val="0"/>
      <w:marTop w:val="0"/>
      <w:marBottom w:val="0"/>
      <w:divBdr>
        <w:top w:val="none" w:sz="0" w:space="0" w:color="auto"/>
        <w:left w:val="none" w:sz="0" w:space="0" w:color="auto"/>
        <w:bottom w:val="none" w:sz="0" w:space="0" w:color="auto"/>
        <w:right w:val="none" w:sz="0" w:space="0" w:color="auto"/>
      </w:divBdr>
    </w:div>
    <w:div w:id="1500123918">
      <w:bodyDiv w:val="1"/>
      <w:marLeft w:val="0"/>
      <w:marRight w:val="0"/>
      <w:marTop w:val="0"/>
      <w:marBottom w:val="0"/>
      <w:divBdr>
        <w:top w:val="none" w:sz="0" w:space="0" w:color="auto"/>
        <w:left w:val="none" w:sz="0" w:space="0" w:color="auto"/>
        <w:bottom w:val="none" w:sz="0" w:space="0" w:color="auto"/>
        <w:right w:val="none" w:sz="0" w:space="0" w:color="auto"/>
      </w:divBdr>
    </w:div>
    <w:div w:id="1596208320">
      <w:bodyDiv w:val="1"/>
      <w:marLeft w:val="0"/>
      <w:marRight w:val="0"/>
      <w:marTop w:val="0"/>
      <w:marBottom w:val="0"/>
      <w:divBdr>
        <w:top w:val="none" w:sz="0" w:space="0" w:color="auto"/>
        <w:left w:val="none" w:sz="0" w:space="0" w:color="auto"/>
        <w:bottom w:val="none" w:sz="0" w:space="0" w:color="auto"/>
        <w:right w:val="none" w:sz="0" w:space="0" w:color="auto"/>
      </w:divBdr>
    </w:div>
    <w:div w:id="1612518440">
      <w:bodyDiv w:val="1"/>
      <w:marLeft w:val="0"/>
      <w:marRight w:val="0"/>
      <w:marTop w:val="0"/>
      <w:marBottom w:val="0"/>
      <w:divBdr>
        <w:top w:val="none" w:sz="0" w:space="0" w:color="auto"/>
        <w:left w:val="none" w:sz="0" w:space="0" w:color="auto"/>
        <w:bottom w:val="none" w:sz="0" w:space="0" w:color="auto"/>
        <w:right w:val="none" w:sz="0" w:space="0" w:color="auto"/>
      </w:divBdr>
    </w:div>
    <w:div w:id="1615165427">
      <w:bodyDiv w:val="1"/>
      <w:marLeft w:val="0"/>
      <w:marRight w:val="0"/>
      <w:marTop w:val="0"/>
      <w:marBottom w:val="0"/>
      <w:divBdr>
        <w:top w:val="none" w:sz="0" w:space="0" w:color="auto"/>
        <w:left w:val="none" w:sz="0" w:space="0" w:color="auto"/>
        <w:bottom w:val="none" w:sz="0" w:space="0" w:color="auto"/>
        <w:right w:val="none" w:sz="0" w:space="0" w:color="auto"/>
      </w:divBdr>
    </w:div>
    <w:div w:id="1662344842">
      <w:bodyDiv w:val="1"/>
      <w:marLeft w:val="0"/>
      <w:marRight w:val="0"/>
      <w:marTop w:val="0"/>
      <w:marBottom w:val="0"/>
      <w:divBdr>
        <w:top w:val="none" w:sz="0" w:space="0" w:color="auto"/>
        <w:left w:val="none" w:sz="0" w:space="0" w:color="auto"/>
        <w:bottom w:val="none" w:sz="0" w:space="0" w:color="auto"/>
        <w:right w:val="none" w:sz="0" w:space="0" w:color="auto"/>
      </w:divBdr>
    </w:div>
    <w:div w:id="1807818233">
      <w:bodyDiv w:val="1"/>
      <w:marLeft w:val="0"/>
      <w:marRight w:val="0"/>
      <w:marTop w:val="0"/>
      <w:marBottom w:val="0"/>
      <w:divBdr>
        <w:top w:val="none" w:sz="0" w:space="0" w:color="auto"/>
        <w:left w:val="none" w:sz="0" w:space="0" w:color="auto"/>
        <w:bottom w:val="none" w:sz="0" w:space="0" w:color="auto"/>
        <w:right w:val="none" w:sz="0" w:space="0" w:color="auto"/>
      </w:divBdr>
    </w:div>
    <w:div w:id="1814059758">
      <w:bodyDiv w:val="1"/>
      <w:marLeft w:val="0"/>
      <w:marRight w:val="0"/>
      <w:marTop w:val="0"/>
      <w:marBottom w:val="0"/>
      <w:divBdr>
        <w:top w:val="none" w:sz="0" w:space="0" w:color="auto"/>
        <w:left w:val="none" w:sz="0" w:space="0" w:color="auto"/>
        <w:bottom w:val="none" w:sz="0" w:space="0" w:color="auto"/>
        <w:right w:val="none" w:sz="0" w:space="0" w:color="auto"/>
      </w:divBdr>
      <w:divsChild>
        <w:div w:id="1370301195">
          <w:marLeft w:val="0"/>
          <w:marRight w:val="0"/>
          <w:marTop w:val="0"/>
          <w:marBottom w:val="0"/>
          <w:divBdr>
            <w:top w:val="none" w:sz="0" w:space="0" w:color="auto"/>
            <w:left w:val="none" w:sz="0" w:space="0" w:color="auto"/>
            <w:bottom w:val="none" w:sz="0" w:space="0" w:color="auto"/>
            <w:right w:val="none" w:sz="0" w:space="0" w:color="auto"/>
          </w:divBdr>
          <w:divsChild>
            <w:div w:id="1447113907">
              <w:marLeft w:val="0"/>
              <w:marRight w:val="0"/>
              <w:marTop w:val="0"/>
              <w:marBottom w:val="0"/>
              <w:divBdr>
                <w:top w:val="none" w:sz="0" w:space="0" w:color="auto"/>
                <w:left w:val="none" w:sz="0" w:space="0" w:color="auto"/>
                <w:bottom w:val="none" w:sz="0" w:space="0" w:color="auto"/>
                <w:right w:val="none" w:sz="0" w:space="0" w:color="auto"/>
              </w:divBdr>
              <w:divsChild>
                <w:div w:id="115681592">
                  <w:marLeft w:val="0"/>
                  <w:marRight w:val="0"/>
                  <w:marTop w:val="0"/>
                  <w:marBottom w:val="0"/>
                  <w:divBdr>
                    <w:top w:val="none" w:sz="0" w:space="0" w:color="auto"/>
                    <w:left w:val="none" w:sz="0" w:space="0" w:color="auto"/>
                    <w:bottom w:val="none" w:sz="0" w:space="0" w:color="auto"/>
                    <w:right w:val="none" w:sz="0" w:space="0" w:color="auto"/>
                  </w:divBdr>
                  <w:divsChild>
                    <w:div w:id="1262255890">
                      <w:marLeft w:val="0"/>
                      <w:marRight w:val="0"/>
                      <w:marTop w:val="0"/>
                      <w:marBottom w:val="0"/>
                      <w:divBdr>
                        <w:top w:val="none" w:sz="0" w:space="0" w:color="auto"/>
                        <w:left w:val="none" w:sz="0" w:space="0" w:color="auto"/>
                        <w:bottom w:val="none" w:sz="0" w:space="0" w:color="auto"/>
                        <w:right w:val="none" w:sz="0" w:space="0" w:color="auto"/>
                      </w:divBdr>
                      <w:divsChild>
                        <w:div w:id="353192690">
                          <w:marLeft w:val="0"/>
                          <w:marRight w:val="0"/>
                          <w:marTop w:val="0"/>
                          <w:marBottom w:val="0"/>
                          <w:divBdr>
                            <w:top w:val="none" w:sz="0" w:space="0" w:color="auto"/>
                            <w:left w:val="none" w:sz="0" w:space="0" w:color="auto"/>
                            <w:bottom w:val="none" w:sz="0" w:space="0" w:color="auto"/>
                            <w:right w:val="none" w:sz="0" w:space="0" w:color="auto"/>
                          </w:divBdr>
                          <w:divsChild>
                            <w:div w:id="376398118">
                              <w:marLeft w:val="0"/>
                              <w:marRight w:val="0"/>
                              <w:marTop w:val="0"/>
                              <w:marBottom w:val="0"/>
                              <w:divBdr>
                                <w:top w:val="none" w:sz="0" w:space="0" w:color="auto"/>
                                <w:left w:val="none" w:sz="0" w:space="0" w:color="auto"/>
                                <w:bottom w:val="none" w:sz="0" w:space="0" w:color="auto"/>
                                <w:right w:val="none" w:sz="0" w:space="0" w:color="auto"/>
                              </w:divBdr>
                              <w:divsChild>
                                <w:div w:id="1185359932">
                                  <w:marLeft w:val="0"/>
                                  <w:marRight w:val="0"/>
                                  <w:marTop w:val="0"/>
                                  <w:marBottom w:val="0"/>
                                  <w:divBdr>
                                    <w:top w:val="none" w:sz="0" w:space="0" w:color="auto"/>
                                    <w:left w:val="none" w:sz="0" w:space="0" w:color="auto"/>
                                    <w:bottom w:val="none" w:sz="0" w:space="0" w:color="auto"/>
                                    <w:right w:val="none" w:sz="0" w:space="0" w:color="auto"/>
                                  </w:divBdr>
                                  <w:divsChild>
                                    <w:div w:id="325522667">
                                      <w:marLeft w:val="0"/>
                                      <w:marRight w:val="0"/>
                                      <w:marTop w:val="0"/>
                                      <w:marBottom w:val="0"/>
                                      <w:divBdr>
                                        <w:top w:val="none" w:sz="0" w:space="0" w:color="auto"/>
                                        <w:left w:val="none" w:sz="0" w:space="0" w:color="auto"/>
                                        <w:bottom w:val="none" w:sz="0" w:space="0" w:color="auto"/>
                                        <w:right w:val="none" w:sz="0" w:space="0" w:color="auto"/>
                                      </w:divBdr>
                                    </w:div>
                                    <w:div w:id="370419093">
                                      <w:marLeft w:val="0"/>
                                      <w:marRight w:val="0"/>
                                      <w:marTop w:val="0"/>
                                      <w:marBottom w:val="0"/>
                                      <w:divBdr>
                                        <w:top w:val="none" w:sz="0" w:space="0" w:color="auto"/>
                                        <w:left w:val="none" w:sz="0" w:space="0" w:color="auto"/>
                                        <w:bottom w:val="none" w:sz="0" w:space="0" w:color="auto"/>
                                        <w:right w:val="none" w:sz="0" w:space="0" w:color="auto"/>
                                      </w:divBdr>
                                    </w:div>
                                    <w:div w:id="1079526048">
                                      <w:marLeft w:val="0"/>
                                      <w:marRight w:val="0"/>
                                      <w:marTop w:val="0"/>
                                      <w:marBottom w:val="0"/>
                                      <w:divBdr>
                                        <w:top w:val="none" w:sz="0" w:space="0" w:color="auto"/>
                                        <w:left w:val="none" w:sz="0" w:space="0" w:color="auto"/>
                                        <w:bottom w:val="none" w:sz="0" w:space="0" w:color="auto"/>
                                        <w:right w:val="none" w:sz="0" w:space="0" w:color="auto"/>
                                      </w:divBdr>
                                    </w:div>
                                    <w:div w:id="1110048953">
                                      <w:marLeft w:val="0"/>
                                      <w:marRight w:val="0"/>
                                      <w:marTop w:val="0"/>
                                      <w:marBottom w:val="0"/>
                                      <w:divBdr>
                                        <w:top w:val="none" w:sz="0" w:space="0" w:color="auto"/>
                                        <w:left w:val="none" w:sz="0" w:space="0" w:color="auto"/>
                                        <w:bottom w:val="none" w:sz="0" w:space="0" w:color="auto"/>
                                        <w:right w:val="none" w:sz="0" w:space="0" w:color="auto"/>
                                      </w:divBdr>
                                    </w:div>
                                    <w:div w:id="17124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948489">
      <w:bodyDiv w:val="1"/>
      <w:marLeft w:val="0"/>
      <w:marRight w:val="0"/>
      <w:marTop w:val="0"/>
      <w:marBottom w:val="0"/>
      <w:divBdr>
        <w:top w:val="none" w:sz="0" w:space="0" w:color="auto"/>
        <w:left w:val="none" w:sz="0" w:space="0" w:color="auto"/>
        <w:bottom w:val="none" w:sz="0" w:space="0" w:color="auto"/>
        <w:right w:val="none" w:sz="0" w:space="0" w:color="auto"/>
      </w:divBdr>
    </w:div>
    <w:div w:id="1865051513">
      <w:bodyDiv w:val="1"/>
      <w:marLeft w:val="0"/>
      <w:marRight w:val="0"/>
      <w:marTop w:val="0"/>
      <w:marBottom w:val="0"/>
      <w:divBdr>
        <w:top w:val="none" w:sz="0" w:space="0" w:color="auto"/>
        <w:left w:val="none" w:sz="0" w:space="0" w:color="auto"/>
        <w:bottom w:val="none" w:sz="0" w:space="0" w:color="auto"/>
        <w:right w:val="none" w:sz="0" w:space="0" w:color="auto"/>
      </w:divBdr>
    </w:div>
    <w:div w:id="1872843351">
      <w:bodyDiv w:val="1"/>
      <w:marLeft w:val="0"/>
      <w:marRight w:val="0"/>
      <w:marTop w:val="0"/>
      <w:marBottom w:val="0"/>
      <w:divBdr>
        <w:top w:val="none" w:sz="0" w:space="0" w:color="auto"/>
        <w:left w:val="none" w:sz="0" w:space="0" w:color="auto"/>
        <w:bottom w:val="none" w:sz="0" w:space="0" w:color="auto"/>
        <w:right w:val="none" w:sz="0" w:space="0" w:color="auto"/>
      </w:divBdr>
    </w:div>
    <w:div w:id="2066950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558/wap.34576" TargetMode="External"/><Relationship Id="rId5" Type="http://schemas.openxmlformats.org/officeDocument/2006/relationships/hyperlink" Target="mailto:sandra.tarabochia4@huskers.un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6546</Words>
  <Characters>37313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Sandra Lynn Tarabochia</vt:lpstr>
    </vt:vector>
  </TitlesOfParts>
  <Company/>
  <LinksUpToDate>false</LinksUpToDate>
  <CharactersWithSpaces>43772</CharactersWithSpaces>
  <SharedDoc>false</SharedDoc>
  <HLinks>
    <vt:vector size="42" baseType="variant">
      <vt:variant>
        <vt:i4>5374002</vt:i4>
      </vt:variant>
      <vt:variant>
        <vt:i4>18</vt:i4>
      </vt:variant>
      <vt:variant>
        <vt:i4>0</vt:i4>
      </vt:variant>
      <vt:variant>
        <vt:i4>5</vt:i4>
      </vt:variant>
      <vt:variant>
        <vt:lpwstr>mailto:cbrassil2@unl.edu</vt:lpwstr>
      </vt:variant>
      <vt:variant>
        <vt:lpwstr/>
      </vt:variant>
      <vt:variant>
        <vt:i4>4718624</vt:i4>
      </vt:variant>
      <vt:variant>
        <vt:i4>15</vt:i4>
      </vt:variant>
      <vt:variant>
        <vt:i4>0</vt:i4>
      </vt:variant>
      <vt:variant>
        <vt:i4>5</vt:i4>
      </vt:variant>
      <vt:variant>
        <vt:lpwstr>mailto:akamil@unlserve.unl.edu</vt:lpwstr>
      </vt:variant>
      <vt:variant>
        <vt:lpwstr/>
      </vt:variant>
      <vt:variant>
        <vt:i4>3932273</vt:i4>
      </vt:variant>
      <vt:variant>
        <vt:i4>12</vt:i4>
      </vt:variant>
      <vt:variant>
        <vt:i4>0</vt:i4>
      </vt:variant>
      <vt:variant>
        <vt:i4>5</vt:i4>
      </vt:variant>
      <vt:variant>
        <vt:lpwstr>mailto:akamil@unlserve.unl.edu]School</vt:lpwstr>
      </vt:variant>
      <vt:variant>
        <vt:lpwstr/>
      </vt:variant>
      <vt:variant>
        <vt:i4>4391034</vt:i4>
      </vt:variant>
      <vt:variant>
        <vt:i4>9</vt:i4>
      </vt:variant>
      <vt:variant>
        <vt:i4>0</vt:i4>
      </vt:variant>
      <vt:variant>
        <vt:i4>5</vt:i4>
      </vt:variant>
      <vt:variant>
        <vt:lpwstr>mailto:jritchie1@unlnotes.unl.edu</vt:lpwstr>
      </vt:variant>
      <vt:variant>
        <vt:lpwstr/>
      </vt:variant>
      <vt:variant>
        <vt:i4>4653159</vt:i4>
      </vt:variant>
      <vt:variant>
        <vt:i4>6</vt:i4>
      </vt:variant>
      <vt:variant>
        <vt:i4>0</vt:i4>
      </vt:variant>
      <vt:variant>
        <vt:i4>5</vt:i4>
      </vt:variant>
      <vt:variant>
        <vt:lpwstr>mailto:sstenberg2@unlnotes.unl.edu</vt:lpwstr>
      </vt:variant>
      <vt:variant>
        <vt:lpwstr/>
      </vt:variant>
      <vt:variant>
        <vt:i4>7798815</vt:i4>
      </vt:variant>
      <vt:variant>
        <vt:i4>3</vt:i4>
      </vt:variant>
      <vt:variant>
        <vt:i4>0</vt:i4>
      </vt:variant>
      <vt:variant>
        <vt:i4>5</vt:i4>
      </vt:variant>
      <vt:variant>
        <vt:lpwstr>mailto:agoodburn1@unl.edu</vt:lpwstr>
      </vt:variant>
      <vt:variant>
        <vt:lpwstr/>
      </vt:variant>
      <vt:variant>
        <vt:i4>6488069</vt:i4>
      </vt:variant>
      <vt:variant>
        <vt:i4>0</vt:i4>
      </vt:variant>
      <vt:variant>
        <vt:i4>0</vt:i4>
      </vt:variant>
      <vt:variant>
        <vt:i4>5</vt:i4>
      </vt:variant>
      <vt:variant>
        <vt:lpwstr>mailto:sandra.tarabochia4@huskers.unl.edu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Lynn Tarabochia</dc:title>
  <dc:subject/>
  <dc:creator>Craig Doughty</dc:creator>
  <cp:keywords/>
  <dc:description/>
  <cp:lastModifiedBy>Tarabochia, Sandra L.</cp:lastModifiedBy>
  <cp:revision>15</cp:revision>
  <cp:lastPrinted>2017-06-21T18:26:00Z</cp:lastPrinted>
  <dcterms:created xsi:type="dcterms:W3CDTF">2024-04-10T20:01:00Z</dcterms:created>
  <dcterms:modified xsi:type="dcterms:W3CDTF">2024-04-29T18:52:00Z</dcterms:modified>
</cp:coreProperties>
</file>