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5EADE" w14:textId="633334BD" w:rsidR="00C825BA" w:rsidRDefault="005C51BD" w:rsidP="00C825BA">
      <w:pPr>
        <w:rPr>
          <w:b/>
          <w:bCs/>
        </w:rPr>
      </w:pPr>
      <w:r>
        <w:rPr>
          <w:b/>
          <w:bCs/>
        </w:rPr>
        <w:t>Fall</w:t>
      </w:r>
      <w:r w:rsidR="00C825BA">
        <w:rPr>
          <w:b/>
          <w:bCs/>
        </w:rPr>
        <w:t xml:space="preserve"> 202</w:t>
      </w:r>
      <w:r w:rsidR="00115736">
        <w:rPr>
          <w:b/>
          <w:bCs/>
        </w:rPr>
        <w:t>3</w:t>
      </w:r>
      <w:r w:rsidR="00C825BA">
        <w:rPr>
          <w:b/>
          <w:bCs/>
        </w:rPr>
        <w:t xml:space="preserve"> Environmental Studies Courses</w:t>
      </w:r>
    </w:p>
    <w:p w14:paraId="3EC424C9" w14:textId="77777777" w:rsidR="00D47F9B" w:rsidRDefault="00D47F9B" w:rsidP="00D8185C">
      <w:pPr>
        <w:rPr>
          <w:b/>
          <w:bCs/>
        </w:rPr>
      </w:pPr>
    </w:p>
    <w:p w14:paraId="53C248E2" w14:textId="13510F42" w:rsidR="00F80439" w:rsidRPr="00D104BE" w:rsidRDefault="00CD07B9" w:rsidP="00F80439">
      <w:pPr>
        <w:rPr>
          <w:b/>
          <w:bCs/>
          <w:sz w:val="20"/>
          <w:szCs w:val="20"/>
        </w:rPr>
      </w:pPr>
      <w:r w:rsidRPr="00D104BE">
        <w:rPr>
          <w:b/>
          <w:bCs/>
          <w:sz w:val="20"/>
          <w:szCs w:val="20"/>
        </w:rPr>
        <w:t xml:space="preserve">NOTE: “Category” indicates which </w:t>
      </w:r>
      <w:r w:rsidR="004D3B5B" w:rsidRPr="00D104BE">
        <w:rPr>
          <w:b/>
          <w:bCs/>
          <w:sz w:val="20"/>
          <w:szCs w:val="20"/>
        </w:rPr>
        <w:t xml:space="preserve">type of </w:t>
      </w:r>
      <w:r w:rsidRPr="00D104BE">
        <w:rPr>
          <w:b/>
          <w:bCs/>
          <w:sz w:val="20"/>
          <w:szCs w:val="20"/>
        </w:rPr>
        <w:t>requirement the given course meets</w:t>
      </w:r>
      <w:r w:rsidR="009F1E79" w:rsidRPr="00D104BE">
        <w:rPr>
          <w:b/>
          <w:bCs/>
          <w:sz w:val="20"/>
          <w:szCs w:val="20"/>
        </w:rPr>
        <w:t>, listed by “old” and “</w:t>
      </w:r>
      <w:r w:rsidR="00F80439" w:rsidRPr="00D104BE">
        <w:rPr>
          <w:b/>
          <w:bCs/>
          <w:sz w:val="20"/>
          <w:szCs w:val="20"/>
        </w:rPr>
        <w:t>new” degree rules.</w:t>
      </w:r>
    </w:p>
    <w:p w14:paraId="5550AEDC" w14:textId="77777777" w:rsidR="00F80439" w:rsidRPr="00A10B8C" w:rsidRDefault="00F80439">
      <w:pPr>
        <w:rPr>
          <w:b/>
          <w:bCs/>
          <w:sz w:val="10"/>
          <w:szCs w:val="10"/>
        </w:rPr>
      </w:pPr>
    </w:p>
    <w:p w14:paraId="14074311" w14:textId="1C39D76C" w:rsidR="005D3CB1" w:rsidRPr="00D104BE" w:rsidRDefault="008E679C" w:rsidP="00595BF0">
      <w:pPr>
        <w:pStyle w:val="ListParagraph"/>
        <w:numPr>
          <w:ilvl w:val="0"/>
          <w:numId w:val="1"/>
        </w:numPr>
        <w:ind w:left="720"/>
        <w:rPr>
          <w:b/>
          <w:bCs/>
          <w:sz w:val="20"/>
          <w:szCs w:val="20"/>
        </w:rPr>
      </w:pPr>
      <w:r w:rsidRPr="00D104BE">
        <w:rPr>
          <w:b/>
          <w:bCs/>
          <w:sz w:val="20"/>
          <w:szCs w:val="20"/>
        </w:rPr>
        <w:t xml:space="preserve">Old </w:t>
      </w:r>
      <w:r w:rsidR="00B15B27" w:rsidRPr="00D104BE">
        <w:rPr>
          <w:b/>
          <w:bCs/>
          <w:sz w:val="20"/>
          <w:szCs w:val="20"/>
        </w:rPr>
        <w:t>categories</w:t>
      </w:r>
      <w:r w:rsidRPr="00D104BE">
        <w:rPr>
          <w:b/>
          <w:bCs/>
          <w:sz w:val="20"/>
          <w:szCs w:val="20"/>
        </w:rPr>
        <w:t xml:space="preserve">: </w:t>
      </w:r>
      <w:r w:rsidR="004D3B5B" w:rsidRPr="00D104BE">
        <w:rPr>
          <w:b/>
          <w:bCs/>
          <w:sz w:val="20"/>
          <w:szCs w:val="20"/>
        </w:rPr>
        <w:t>REQ = required for graduation</w:t>
      </w:r>
      <w:r w:rsidR="00D8185C" w:rsidRPr="00D104BE">
        <w:rPr>
          <w:b/>
          <w:bCs/>
          <w:sz w:val="20"/>
          <w:szCs w:val="20"/>
        </w:rPr>
        <w:t>; NS = Natural Science; SS = Social Science; H</w:t>
      </w:r>
      <w:r w:rsidR="00CB657A">
        <w:rPr>
          <w:b/>
          <w:bCs/>
          <w:sz w:val="20"/>
          <w:szCs w:val="20"/>
        </w:rPr>
        <w:t>U</w:t>
      </w:r>
      <w:r w:rsidR="00D8185C" w:rsidRPr="00D104BE">
        <w:rPr>
          <w:b/>
          <w:bCs/>
          <w:sz w:val="20"/>
          <w:szCs w:val="20"/>
        </w:rPr>
        <w:t xml:space="preserve"> = Humanities</w:t>
      </w:r>
    </w:p>
    <w:p w14:paraId="51015810" w14:textId="3B9C3D6C" w:rsidR="008E679C" w:rsidRPr="00D104BE" w:rsidRDefault="008E679C" w:rsidP="00595BF0">
      <w:pPr>
        <w:rPr>
          <w:b/>
          <w:bCs/>
          <w:sz w:val="20"/>
          <w:szCs w:val="20"/>
        </w:rPr>
      </w:pPr>
    </w:p>
    <w:p w14:paraId="73ED2961" w14:textId="14E84413" w:rsidR="008E679C" w:rsidRPr="00D104BE" w:rsidRDefault="008E679C" w:rsidP="00595BF0">
      <w:pPr>
        <w:pStyle w:val="ListParagraph"/>
        <w:numPr>
          <w:ilvl w:val="0"/>
          <w:numId w:val="1"/>
        </w:numPr>
        <w:ind w:left="720"/>
        <w:rPr>
          <w:b/>
          <w:bCs/>
          <w:sz w:val="20"/>
          <w:szCs w:val="20"/>
        </w:rPr>
      </w:pPr>
      <w:r w:rsidRPr="00D104BE">
        <w:rPr>
          <w:b/>
          <w:bCs/>
          <w:sz w:val="20"/>
          <w:szCs w:val="20"/>
        </w:rPr>
        <w:t xml:space="preserve">New </w:t>
      </w:r>
      <w:r w:rsidR="00882821" w:rsidRPr="00D104BE">
        <w:rPr>
          <w:b/>
          <w:bCs/>
          <w:sz w:val="20"/>
          <w:szCs w:val="20"/>
        </w:rPr>
        <w:t>categories</w:t>
      </w:r>
      <w:r w:rsidRPr="00D104BE">
        <w:rPr>
          <w:b/>
          <w:bCs/>
          <w:sz w:val="20"/>
          <w:szCs w:val="20"/>
        </w:rPr>
        <w:t xml:space="preserve">: C = </w:t>
      </w:r>
      <w:r w:rsidR="00161A6E" w:rsidRPr="00D104BE">
        <w:rPr>
          <w:b/>
          <w:bCs/>
          <w:sz w:val="20"/>
          <w:szCs w:val="20"/>
        </w:rPr>
        <w:t>C</w:t>
      </w:r>
      <w:r w:rsidRPr="00D104BE">
        <w:rPr>
          <w:b/>
          <w:bCs/>
          <w:sz w:val="20"/>
          <w:szCs w:val="20"/>
        </w:rPr>
        <w:t>ore</w:t>
      </w:r>
      <w:r w:rsidR="0044151C" w:rsidRPr="00D104BE">
        <w:rPr>
          <w:b/>
          <w:bCs/>
          <w:sz w:val="20"/>
          <w:szCs w:val="20"/>
        </w:rPr>
        <w:t xml:space="preserve"> (required for graduation)</w:t>
      </w:r>
      <w:r w:rsidR="00882821" w:rsidRPr="00D104BE">
        <w:rPr>
          <w:b/>
          <w:bCs/>
          <w:sz w:val="20"/>
          <w:szCs w:val="20"/>
        </w:rPr>
        <w:t>; ID = Interdisciplinary; NS = Natural Science; SS = Social Science; H</w:t>
      </w:r>
      <w:r w:rsidR="002933EF">
        <w:rPr>
          <w:b/>
          <w:bCs/>
          <w:sz w:val="20"/>
          <w:szCs w:val="20"/>
        </w:rPr>
        <w:t>U</w:t>
      </w:r>
      <w:r w:rsidR="00882821" w:rsidRPr="00D104BE">
        <w:rPr>
          <w:b/>
          <w:bCs/>
          <w:sz w:val="20"/>
          <w:szCs w:val="20"/>
        </w:rPr>
        <w:t xml:space="preserve"> = Humanities; AD = Applied Disciplines</w:t>
      </w:r>
    </w:p>
    <w:p w14:paraId="15AF25F2" w14:textId="77777777" w:rsidR="003B4B9C" w:rsidRPr="00D104BE" w:rsidRDefault="003B4B9C">
      <w:pPr>
        <w:rPr>
          <w:b/>
          <w:bCs/>
          <w:sz w:val="20"/>
          <w:szCs w:val="20"/>
        </w:rPr>
      </w:pPr>
    </w:p>
    <w:p w14:paraId="40ED547D" w14:textId="262713E0" w:rsidR="0057130C" w:rsidRPr="00E607B4" w:rsidRDefault="0057130C" w:rsidP="00635F21">
      <w:pPr>
        <w:widowControl w:val="0"/>
        <w:tabs>
          <w:tab w:val="left" w:pos="3600"/>
          <w:tab w:val="left" w:pos="5040"/>
        </w:tabs>
        <w:spacing w:after="240"/>
        <w:rPr>
          <w:sz w:val="20"/>
          <w:szCs w:val="20"/>
        </w:rPr>
      </w:pPr>
      <w:r w:rsidRPr="002864E5">
        <w:rPr>
          <w:b/>
          <w:sz w:val="20"/>
          <w:szCs w:val="20"/>
        </w:rPr>
        <w:t>Course number</w:t>
      </w:r>
      <w:r w:rsidRPr="002864E5">
        <w:rPr>
          <w:sz w:val="20"/>
          <w:szCs w:val="20"/>
        </w:rPr>
        <w:t xml:space="preserve">: </w:t>
      </w:r>
      <w:r>
        <w:rPr>
          <w:sz w:val="20"/>
          <w:szCs w:val="20"/>
        </w:rPr>
        <w:t>ENST</w:t>
      </w:r>
      <w:r w:rsidRPr="002864E5">
        <w:rPr>
          <w:sz w:val="20"/>
          <w:szCs w:val="20"/>
        </w:rPr>
        <w:t xml:space="preserve"> 1013/</w:t>
      </w:r>
      <w:r>
        <w:rPr>
          <w:sz w:val="20"/>
          <w:szCs w:val="20"/>
        </w:rPr>
        <w:t>001</w:t>
      </w:r>
      <w:r w:rsidRPr="002864E5">
        <w:rPr>
          <w:sz w:val="20"/>
          <w:szCs w:val="20"/>
        </w:rPr>
        <w:tab/>
      </w:r>
      <w:r w:rsidRPr="002864E5">
        <w:rPr>
          <w:b/>
          <w:sz w:val="20"/>
          <w:szCs w:val="20"/>
        </w:rPr>
        <w:t>CRN</w:t>
      </w:r>
      <w:r w:rsidRPr="002864E5">
        <w:rPr>
          <w:sz w:val="20"/>
          <w:szCs w:val="20"/>
        </w:rPr>
        <w:t>:</w:t>
      </w:r>
      <w:r w:rsidR="00675F07">
        <w:rPr>
          <w:sz w:val="20"/>
          <w:szCs w:val="20"/>
        </w:rPr>
        <w:t xml:space="preserve"> </w:t>
      </w:r>
      <w:r w:rsidR="00675F07" w:rsidRPr="00675F07">
        <w:rPr>
          <w:sz w:val="20"/>
          <w:szCs w:val="20"/>
        </w:rPr>
        <w:t>37061</w:t>
      </w:r>
      <w:r w:rsidRPr="002864E5">
        <w:rPr>
          <w:sz w:val="20"/>
          <w:szCs w:val="20"/>
        </w:rPr>
        <w:tab/>
      </w:r>
      <w:r w:rsidRPr="002864E5">
        <w:rPr>
          <w:b/>
          <w:sz w:val="20"/>
          <w:szCs w:val="20"/>
        </w:rPr>
        <w:t>Meeting time</w:t>
      </w:r>
      <w:r w:rsidRPr="002864E5">
        <w:rPr>
          <w:sz w:val="20"/>
          <w:szCs w:val="20"/>
        </w:rPr>
        <w:t xml:space="preserve">: </w:t>
      </w:r>
      <w:r>
        <w:rPr>
          <w:sz w:val="20"/>
          <w:szCs w:val="20"/>
        </w:rPr>
        <w:t>MW, 3:00-4:15</w:t>
      </w:r>
      <w:r w:rsidRPr="002864E5">
        <w:rPr>
          <w:sz w:val="20"/>
          <w:szCs w:val="20"/>
        </w:rPr>
        <w:br/>
      </w:r>
      <w:r w:rsidRPr="002864E5">
        <w:rPr>
          <w:b/>
          <w:sz w:val="20"/>
          <w:szCs w:val="20"/>
        </w:rPr>
        <w:t>Course title</w:t>
      </w:r>
      <w:r w:rsidRPr="002864E5">
        <w:rPr>
          <w:sz w:val="20"/>
          <w:szCs w:val="20"/>
        </w:rPr>
        <w:t xml:space="preserve">: </w:t>
      </w:r>
      <w:r>
        <w:rPr>
          <w:sz w:val="20"/>
          <w:szCs w:val="20"/>
        </w:rPr>
        <w:t>Consumption and the Environment</w:t>
      </w:r>
      <w:r w:rsidRPr="002864E5">
        <w:rPr>
          <w:sz w:val="20"/>
          <w:szCs w:val="20"/>
        </w:rPr>
        <w:tab/>
      </w:r>
      <w:r w:rsidRPr="002864E5">
        <w:rPr>
          <w:b/>
          <w:sz w:val="20"/>
          <w:szCs w:val="20"/>
        </w:rPr>
        <w:t>Instructor</w:t>
      </w:r>
      <w:r w:rsidRPr="002864E5">
        <w:rPr>
          <w:sz w:val="20"/>
          <w:szCs w:val="20"/>
        </w:rPr>
        <w:t xml:space="preserve">: </w:t>
      </w:r>
      <w:r>
        <w:rPr>
          <w:sz w:val="20"/>
          <w:szCs w:val="20"/>
        </w:rPr>
        <w:t>Dr. Rebecca Sherry</w:t>
      </w:r>
      <w:r w:rsidRPr="002864E5">
        <w:rPr>
          <w:sz w:val="20"/>
          <w:szCs w:val="20"/>
        </w:rPr>
        <w:br/>
      </w:r>
      <w:r w:rsidRPr="002864E5">
        <w:rPr>
          <w:b/>
          <w:sz w:val="20"/>
          <w:szCs w:val="20"/>
        </w:rPr>
        <w:t>Gen-ed</w:t>
      </w:r>
      <w:r w:rsidRPr="002864E5">
        <w:rPr>
          <w:sz w:val="20"/>
          <w:szCs w:val="20"/>
        </w:rPr>
        <w:t xml:space="preserve">: Core Area </w:t>
      </w:r>
      <w:r>
        <w:rPr>
          <w:sz w:val="20"/>
          <w:szCs w:val="20"/>
        </w:rPr>
        <w:t>III</w:t>
      </w:r>
      <w:r w:rsidRPr="002864E5">
        <w:rPr>
          <w:sz w:val="20"/>
          <w:szCs w:val="20"/>
        </w:rPr>
        <w:t xml:space="preserve"> ‘</w:t>
      </w:r>
      <w:r>
        <w:rPr>
          <w:sz w:val="20"/>
          <w:szCs w:val="20"/>
        </w:rPr>
        <w:t>Social Science’</w:t>
      </w:r>
      <w:r w:rsidRPr="002864E5">
        <w:rPr>
          <w:sz w:val="20"/>
          <w:szCs w:val="20"/>
        </w:rPr>
        <w:tab/>
      </w:r>
      <w:r>
        <w:rPr>
          <w:sz w:val="20"/>
          <w:szCs w:val="20"/>
        </w:rPr>
        <w:tab/>
      </w:r>
      <w:r w:rsidR="001B2A1C" w:rsidRPr="005029A2">
        <w:rPr>
          <w:b/>
          <w:bCs/>
          <w:sz w:val="20"/>
          <w:szCs w:val="20"/>
        </w:rPr>
        <w:t>Old</w:t>
      </w:r>
      <w:r w:rsidR="001B2A1C">
        <w:rPr>
          <w:sz w:val="20"/>
          <w:szCs w:val="20"/>
        </w:rPr>
        <w:t xml:space="preserve"> </w:t>
      </w:r>
      <w:r w:rsidRPr="002864E5">
        <w:rPr>
          <w:b/>
          <w:sz w:val="20"/>
          <w:szCs w:val="20"/>
        </w:rPr>
        <w:t>Category</w:t>
      </w:r>
      <w:r w:rsidRPr="002864E5">
        <w:rPr>
          <w:sz w:val="20"/>
          <w:szCs w:val="20"/>
        </w:rPr>
        <w:t xml:space="preserve">: </w:t>
      </w:r>
      <w:r>
        <w:rPr>
          <w:sz w:val="20"/>
          <w:szCs w:val="20"/>
        </w:rPr>
        <w:t>REQ</w:t>
      </w:r>
      <w:r w:rsidR="00A91B04">
        <w:rPr>
          <w:sz w:val="20"/>
          <w:szCs w:val="20"/>
        </w:rPr>
        <w:tab/>
      </w:r>
      <w:r w:rsidR="00A91B04" w:rsidRPr="00A91B04">
        <w:rPr>
          <w:b/>
          <w:bCs/>
          <w:sz w:val="20"/>
          <w:szCs w:val="20"/>
        </w:rPr>
        <w:t>New Category</w:t>
      </w:r>
      <w:r w:rsidR="00A91B04">
        <w:rPr>
          <w:sz w:val="20"/>
          <w:szCs w:val="20"/>
        </w:rPr>
        <w:t>: ID</w:t>
      </w:r>
      <w:r w:rsidRPr="002864E5">
        <w:rPr>
          <w:sz w:val="20"/>
          <w:szCs w:val="20"/>
        </w:rPr>
        <w:br/>
      </w:r>
      <w:r w:rsidRPr="002864E5">
        <w:rPr>
          <w:b/>
          <w:sz w:val="20"/>
          <w:szCs w:val="20"/>
        </w:rPr>
        <w:t>Note</w:t>
      </w:r>
      <w:r w:rsidRPr="002864E5">
        <w:rPr>
          <w:sz w:val="20"/>
          <w:szCs w:val="20"/>
        </w:rPr>
        <w:t xml:space="preserve">: </w:t>
      </w:r>
      <w:r w:rsidRPr="002864E5">
        <w:rPr>
          <w:sz w:val="20"/>
          <w:szCs w:val="20"/>
        </w:rPr>
        <w:br/>
      </w:r>
      <w:r>
        <w:rPr>
          <w:sz w:val="20"/>
          <w:szCs w:val="20"/>
        </w:rPr>
        <w:br/>
      </w:r>
      <w:r w:rsidRPr="002864E5">
        <w:rPr>
          <w:rFonts w:eastAsiaTheme="minorEastAsia" w:cstheme="minorHAnsi"/>
          <w:b/>
          <w:sz w:val="20"/>
          <w:szCs w:val="20"/>
        </w:rPr>
        <w:t>Description</w:t>
      </w:r>
      <w:r w:rsidRPr="002864E5">
        <w:rPr>
          <w:rFonts w:eastAsiaTheme="minorEastAsia" w:cstheme="minorHAnsi"/>
          <w:sz w:val="20"/>
          <w:szCs w:val="20"/>
        </w:rPr>
        <w:t xml:space="preserve">: </w:t>
      </w:r>
      <w:r>
        <w:rPr>
          <w:rFonts w:eastAsiaTheme="minorEastAsia" w:cstheme="minorHAnsi"/>
          <w:sz w:val="20"/>
          <w:szCs w:val="20"/>
        </w:rPr>
        <w:t>I</w:t>
      </w:r>
      <w:r w:rsidRPr="00153ACB">
        <w:rPr>
          <w:rFonts w:eastAsiaTheme="minorEastAsia" w:cstheme="minorHAnsi"/>
          <w:sz w:val="20"/>
          <w:szCs w:val="20"/>
        </w:rPr>
        <w:t>n this introduction to the interdisciplinary aspects of human consumption and the environment, we discuss aspects of the production and consumption of food, energy, transportation, manufactured goods, and housing for their contributions to global climate change, air and water pollution, and habitat alteration, as well as other relevant topics regarding the environment. Students will learn how complex interactions between natural processes and human activities shape aspects of the global, regional, and local environment.</w:t>
      </w:r>
      <w:r>
        <w:rPr>
          <w:rFonts w:eastAsiaTheme="minorEastAsia" w:cstheme="minorHAnsi"/>
          <w:sz w:val="20"/>
          <w:szCs w:val="20"/>
        </w:rPr>
        <w:br/>
      </w:r>
    </w:p>
    <w:p w14:paraId="03C91543" w14:textId="13AF95E6" w:rsidR="0057130C" w:rsidRPr="00EA504C" w:rsidRDefault="0057130C" w:rsidP="0057130C">
      <w:pPr>
        <w:keepLines/>
        <w:widowControl w:val="0"/>
        <w:tabs>
          <w:tab w:val="left" w:pos="3600"/>
          <w:tab w:val="left" w:pos="5040"/>
        </w:tabs>
        <w:spacing w:after="240"/>
        <w:rPr>
          <w:sz w:val="20"/>
          <w:szCs w:val="20"/>
        </w:rPr>
      </w:pPr>
      <w:r w:rsidRPr="002864E5">
        <w:rPr>
          <w:b/>
          <w:sz w:val="20"/>
          <w:szCs w:val="20"/>
        </w:rPr>
        <w:t>Course number</w:t>
      </w:r>
      <w:r w:rsidRPr="002864E5">
        <w:rPr>
          <w:sz w:val="20"/>
          <w:szCs w:val="20"/>
        </w:rPr>
        <w:t xml:space="preserve">: </w:t>
      </w:r>
      <w:r>
        <w:rPr>
          <w:sz w:val="20"/>
          <w:szCs w:val="20"/>
        </w:rPr>
        <w:t>ENST</w:t>
      </w:r>
      <w:r w:rsidRPr="002864E5">
        <w:rPr>
          <w:sz w:val="20"/>
          <w:szCs w:val="20"/>
        </w:rPr>
        <w:t xml:space="preserve"> </w:t>
      </w:r>
      <w:r>
        <w:rPr>
          <w:sz w:val="20"/>
          <w:szCs w:val="20"/>
        </w:rPr>
        <w:t>220</w:t>
      </w:r>
      <w:r w:rsidRPr="002864E5">
        <w:rPr>
          <w:sz w:val="20"/>
          <w:szCs w:val="20"/>
        </w:rPr>
        <w:t>3/</w:t>
      </w:r>
      <w:r>
        <w:rPr>
          <w:sz w:val="20"/>
          <w:szCs w:val="20"/>
        </w:rPr>
        <w:t>001</w:t>
      </w:r>
      <w:r w:rsidRPr="002864E5">
        <w:rPr>
          <w:sz w:val="20"/>
          <w:szCs w:val="20"/>
        </w:rPr>
        <w:tab/>
      </w:r>
      <w:r w:rsidRPr="002864E5">
        <w:rPr>
          <w:b/>
          <w:sz w:val="20"/>
          <w:szCs w:val="20"/>
        </w:rPr>
        <w:t>CRN</w:t>
      </w:r>
      <w:r w:rsidRPr="002864E5">
        <w:rPr>
          <w:sz w:val="20"/>
          <w:szCs w:val="20"/>
        </w:rPr>
        <w:t>:</w:t>
      </w:r>
      <w:r w:rsidR="00635F21">
        <w:rPr>
          <w:sz w:val="20"/>
          <w:szCs w:val="20"/>
        </w:rPr>
        <w:t xml:space="preserve"> 38455</w:t>
      </w:r>
      <w:r w:rsidRPr="002864E5">
        <w:rPr>
          <w:sz w:val="20"/>
          <w:szCs w:val="20"/>
        </w:rPr>
        <w:tab/>
      </w:r>
      <w:r w:rsidRPr="002864E5">
        <w:rPr>
          <w:b/>
          <w:sz w:val="20"/>
          <w:szCs w:val="20"/>
        </w:rPr>
        <w:t>Meeting time</w:t>
      </w:r>
      <w:r w:rsidRPr="002864E5">
        <w:rPr>
          <w:sz w:val="20"/>
          <w:szCs w:val="20"/>
        </w:rPr>
        <w:t xml:space="preserve">: </w:t>
      </w:r>
      <w:r>
        <w:rPr>
          <w:sz w:val="20"/>
          <w:szCs w:val="20"/>
        </w:rPr>
        <w:t xml:space="preserve">TR, </w:t>
      </w:r>
      <w:r w:rsidR="00803B00">
        <w:rPr>
          <w:sz w:val="20"/>
          <w:szCs w:val="20"/>
        </w:rPr>
        <w:t>3</w:t>
      </w:r>
      <w:r>
        <w:rPr>
          <w:sz w:val="20"/>
          <w:szCs w:val="20"/>
        </w:rPr>
        <w:t>:00-</w:t>
      </w:r>
      <w:r w:rsidR="00803B00">
        <w:rPr>
          <w:sz w:val="20"/>
          <w:szCs w:val="20"/>
        </w:rPr>
        <w:t>4</w:t>
      </w:r>
      <w:r>
        <w:rPr>
          <w:sz w:val="20"/>
          <w:szCs w:val="20"/>
        </w:rPr>
        <w:t>:15</w:t>
      </w:r>
      <w:r w:rsidRPr="002864E5">
        <w:rPr>
          <w:sz w:val="20"/>
          <w:szCs w:val="20"/>
        </w:rPr>
        <w:br/>
      </w:r>
      <w:r w:rsidRPr="002864E5">
        <w:rPr>
          <w:b/>
          <w:sz w:val="20"/>
          <w:szCs w:val="20"/>
        </w:rPr>
        <w:t>Course title</w:t>
      </w:r>
      <w:r w:rsidRPr="002864E5">
        <w:rPr>
          <w:sz w:val="20"/>
          <w:szCs w:val="20"/>
        </w:rPr>
        <w:t xml:space="preserve">: </w:t>
      </w:r>
      <w:r w:rsidRPr="00153ACB">
        <w:rPr>
          <w:sz w:val="20"/>
          <w:szCs w:val="20"/>
        </w:rPr>
        <w:t>Ecosystem Impacts of Climate Change</w:t>
      </w:r>
      <w:r w:rsidRPr="002864E5">
        <w:rPr>
          <w:sz w:val="20"/>
          <w:szCs w:val="20"/>
        </w:rPr>
        <w:tab/>
      </w:r>
      <w:r w:rsidRPr="002864E5">
        <w:rPr>
          <w:b/>
          <w:sz w:val="20"/>
          <w:szCs w:val="20"/>
        </w:rPr>
        <w:t>Instructor</w:t>
      </w:r>
      <w:r w:rsidRPr="002864E5">
        <w:rPr>
          <w:sz w:val="20"/>
          <w:szCs w:val="20"/>
        </w:rPr>
        <w:t xml:space="preserve">: </w:t>
      </w:r>
      <w:r>
        <w:rPr>
          <w:sz w:val="20"/>
          <w:szCs w:val="20"/>
        </w:rPr>
        <w:t>Dr. Rebecca Sherry</w:t>
      </w:r>
      <w:r w:rsidRPr="002864E5">
        <w:rPr>
          <w:sz w:val="20"/>
          <w:szCs w:val="20"/>
        </w:rPr>
        <w:br/>
      </w:r>
      <w:r w:rsidRPr="002864E5">
        <w:rPr>
          <w:b/>
          <w:sz w:val="20"/>
          <w:szCs w:val="20"/>
        </w:rPr>
        <w:t>Gen-ed</w:t>
      </w:r>
      <w:r w:rsidRPr="002864E5">
        <w:rPr>
          <w:sz w:val="20"/>
          <w:szCs w:val="20"/>
        </w:rPr>
        <w:t xml:space="preserve">: Core Area </w:t>
      </w:r>
      <w:r>
        <w:rPr>
          <w:sz w:val="20"/>
          <w:szCs w:val="20"/>
        </w:rPr>
        <w:t>II</w:t>
      </w:r>
      <w:r w:rsidRPr="002864E5">
        <w:rPr>
          <w:sz w:val="20"/>
          <w:szCs w:val="20"/>
        </w:rPr>
        <w:t xml:space="preserve"> ‘</w:t>
      </w:r>
      <w:r>
        <w:rPr>
          <w:sz w:val="20"/>
          <w:szCs w:val="20"/>
        </w:rPr>
        <w:t>Natural Science’ (</w:t>
      </w:r>
      <w:proofErr w:type="spellStart"/>
      <w:r>
        <w:rPr>
          <w:sz w:val="20"/>
          <w:szCs w:val="20"/>
        </w:rPr>
        <w:t>non lab</w:t>
      </w:r>
      <w:proofErr w:type="spellEnd"/>
      <w:r>
        <w:rPr>
          <w:sz w:val="20"/>
          <w:szCs w:val="20"/>
        </w:rPr>
        <w:t>)</w:t>
      </w:r>
      <w:r>
        <w:rPr>
          <w:sz w:val="20"/>
          <w:szCs w:val="20"/>
        </w:rPr>
        <w:tab/>
      </w:r>
      <w:r w:rsidR="007556FA" w:rsidRPr="005029A2">
        <w:rPr>
          <w:b/>
          <w:bCs/>
          <w:sz w:val="20"/>
          <w:szCs w:val="20"/>
        </w:rPr>
        <w:t>Old</w:t>
      </w:r>
      <w:r w:rsidR="007556FA">
        <w:rPr>
          <w:sz w:val="20"/>
          <w:szCs w:val="20"/>
        </w:rPr>
        <w:t xml:space="preserve"> </w:t>
      </w:r>
      <w:r w:rsidR="007556FA" w:rsidRPr="002864E5">
        <w:rPr>
          <w:b/>
          <w:sz w:val="20"/>
          <w:szCs w:val="20"/>
        </w:rPr>
        <w:t>Category</w:t>
      </w:r>
      <w:r w:rsidR="007556FA" w:rsidRPr="002864E5">
        <w:rPr>
          <w:sz w:val="20"/>
          <w:szCs w:val="20"/>
        </w:rPr>
        <w:t xml:space="preserve">: </w:t>
      </w:r>
      <w:r w:rsidR="007556FA">
        <w:rPr>
          <w:sz w:val="20"/>
          <w:szCs w:val="20"/>
        </w:rPr>
        <w:t>NS</w:t>
      </w:r>
      <w:r w:rsidR="007556FA">
        <w:rPr>
          <w:sz w:val="20"/>
          <w:szCs w:val="20"/>
        </w:rPr>
        <w:tab/>
      </w:r>
      <w:r w:rsidR="007556FA">
        <w:rPr>
          <w:sz w:val="20"/>
          <w:szCs w:val="20"/>
        </w:rPr>
        <w:tab/>
      </w:r>
      <w:r w:rsidR="007556FA" w:rsidRPr="00A91B04">
        <w:rPr>
          <w:b/>
          <w:bCs/>
          <w:sz w:val="20"/>
          <w:szCs w:val="20"/>
        </w:rPr>
        <w:t>New Category</w:t>
      </w:r>
      <w:r w:rsidR="007556FA">
        <w:rPr>
          <w:sz w:val="20"/>
          <w:szCs w:val="20"/>
        </w:rPr>
        <w:t xml:space="preserve">: </w:t>
      </w:r>
      <w:r w:rsidR="000750E2">
        <w:rPr>
          <w:sz w:val="20"/>
          <w:szCs w:val="20"/>
        </w:rPr>
        <w:t>NS</w:t>
      </w:r>
      <w:r w:rsidRPr="002864E5">
        <w:rPr>
          <w:sz w:val="20"/>
          <w:szCs w:val="20"/>
        </w:rPr>
        <w:br/>
      </w:r>
      <w:r w:rsidRPr="002864E5">
        <w:rPr>
          <w:b/>
          <w:sz w:val="20"/>
          <w:szCs w:val="20"/>
        </w:rPr>
        <w:t>Note</w:t>
      </w:r>
      <w:r w:rsidRPr="002864E5">
        <w:rPr>
          <w:sz w:val="20"/>
          <w:szCs w:val="20"/>
        </w:rPr>
        <w:t xml:space="preserve">: </w:t>
      </w:r>
      <w:r w:rsidRPr="002864E5">
        <w:rPr>
          <w:sz w:val="20"/>
          <w:szCs w:val="20"/>
        </w:rPr>
        <w:br/>
      </w:r>
      <w:r>
        <w:rPr>
          <w:sz w:val="20"/>
          <w:szCs w:val="20"/>
        </w:rPr>
        <w:br/>
      </w:r>
      <w:r w:rsidRPr="002864E5">
        <w:rPr>
          <w:rFonts w:eastAsiaTheme="minorEastAsia" w:cstheme="minorHAnsi"/>
          <w:b/>
          <w:sz w:val="20"/>
          <w:szCs w:val="20"/>
        </w:rPr>
        <w:t>Description</w:t>
      </w:r>
      <w:r w:rsidRPr="002864E5">
        <w:rPr>
          <w:rFonts w:eastAsiaTheme="minorEastAsia" w:cstheme="minorHAnsi"/>
          <w:sz w:val="20"/>
          <w:szCs w:val="20"/>
        </w:rPr>
        <w:t xml:space="preserve">: </w:t>
      </w:r>
      <w:r w:rsidRPr="00153ACB">
        <w:rPr>
          <w:rFonts w:eastAsiaTheme="minorEastAsia" w:cstheme="minorHAnsi"/>
          <w:sz w:val="20"/>
          <w:szCs w:val="20"/>
        </w:rPr>
        <w:t>Rising temperatures, changing rainfall patterns, rising sea levels and increasing atmospheric carbon dioxide have direct effects on living creatures and the Earth’s climate system, but those direct effects also spawn many indirect changes in ecological systems. This non-</w:t>
      </w:r>
      <w:proofErr w:type="gramStart"/>
      <w:r w:rsidRPr="00153ACB">
        <w:rPr>
          <w:rFonts w:eastAsiaTheme="minorEastAsia" w:cstheme="minorHAnsi"/>
          <w:sz w:val="20"/>
          <w:szCs w:val="20"/>
        </w:rPr>
        <w:t>majors</w:t>
      </w:r>
      <w:proofErr w:type="gramEnd"/>
      <w:r w:rsidRPr="00153ACB">
        <w:rPr>
          <w:rFonts w:eastAsiaTheme="minorEastAsia" w:cstheme="minorHAnsi"/>
          <w:sz w:val="20"/>
          <w:szCs w:val="20"/>
        </w:rPr>
        <w:t xml:space="preserve"> course will cover the basics of why climate is changing, its effects on plant and animal physiology, phenology, and behavior, and its impacts on the ecosystems they live in. Along the way, we’ll learn major principles of ecological theory.</w:t>
      </w:r>
      <w:r>
        <w:rPr>
          <w:rFonts w:eastAsiaTheme="minorEastAsia" w:cstheme="minorHAnsi"/>
          <w:sz w:val="20"/>
          <w:szCs w:val="20"/>
        </w:rPr>
        <w:br/>
      </w:r>
    </w:p>
    <w:p w14:paraId="59DA4F77" w14:textId="078E8137" w:rsidR="00BB62C9" w:rsidRPr="004355BC" w:rsidRDefault="00BB62C9" w:rsidP="00BB62C9">
      <w:pPr>
        <w:keepLines/>
        <w:widowControl w:val="0"/>
        <w:tabs>
          <w:tab w:val="left" w:pos="3600"/>
          <w:tab w:val="left" w:pos="5040"/>
        </w:tabs>
        <w:spacing w:after="240"/>
        <w:rPr>
          <w:rFonts w:eastAsiaTheme="minorEastAsia" w:cstheme="minorHAnsi"/>
          <w:sz w:val="20"/>
          <w:szCs w:val="20"/>
        </w:rPr>
      </w:pPr>
      <w:r w:rsidRPr="004355BC">
        <w:rPr>
          <w:b/>
          <w:sz w:val="20"/>
          <w:szCs w:val="20"/>
        </w:rPr>
        <w:t>Course number</w:t>
      </w:r>
      <w:r w:rsidRPr="004355BC">
        <w:rPr>
          <w:sz w:val="20"/>
          <w:szCs w:val="20"/>
        </w:rPr>
        <w:t>: ENST 2813/001</w:t>
      </w:r>
      <w:r w:rsidRPr="004355BC">
        <w:rPr>
          <w:sz w:val="20"/>
          <w:szCs w:val="20"/>
        </w:rPr>
        <w:tab/>
      </w:r>
      <w:r w:rsidR="00092D2E">
        <w:rPr>
          <w:sz w:val="20"/>
          <w:szCs w:val="20"/>
        </w:rPr>
        <w:t xml:space="preserve"> </w:t>
      </w:r>
      <w:r w:rsidRPr="004355BC">
        <w:rPr>
          <w:b/>
          <w:sz w:val="20"/>
          <w:szCs w:val="20"/>
        </w:rPr>
        <w:t>CRN</w:t>
      </w:r>
      <w:r w:rsidRPr="004355BC">
        <w:rPr>
          <w:sz w:val="20"/>
          <w:szCs w:val="20"/>
        </w:rPr>
        <w:t>: 44341</w:t>
      </w:r>
      <w:r w:rsidRPr="004355BC">
        <w:rPr>
          <w:sz w:val="20"/>
          <w:szCs w:val="20"/>
        </w:rPr>
        <w:tab/>
      </w:r>
      <w:r w:rsidRPr="004355BC">
        <w:rPr>
          <w:b/>
          <w:sz w:val="20"/>
          <w:szCs w:val="20"/>
        </w:rPr>
        <w:t>Meeting time</w:t>
      </w:r>
      <w:r w:rsidRPr="004355BC">
        <w:rPr>
          <w:sz w:val="20"/>
          <w:szCs w:val="20"/>
        </w:rPr>
        <w:t xml:space="preserve">: MW, 3:00-4:15 </w:t>
      </w:r>
      <w:r w:rsidRPr="004355BC">
        <w:rPr>
          <w:sz w:val="20"/>
          <w:szCs w:val="20"/>
        </w:rPr>
        <w:br/>
      </w:r>
      <w:r w:rsidRPr="004355BC">
        <w:rPr>
          <w:b/>
          <w:sz w:val="20"/>
          <w:szCs w:val="20"/>
        </w:rPr>
        <w:t>Course title</w:t>
      </w:r>
      <w:r w:rsidRPr="004355BC">
        <w:rPr>
          <w:sz w:val="20"/>
          <w:szCs w:val="20"/>
        </w:rPr>
        <w:t>: Environmental Studies Cornerstone</w:t>
      </w:r>
      <w:r w:rsidRPr="004355BC">
        <w:rPr>
          <w:sz w:val="20"/>
          <w:szCs w:val="20"/>
        </w:rPr>
        <w:tab/>
      </w:r>
      <w:r w:rsidRPr="004355BC">
        <w:rPr>
          <w:b/>
          <w:sz w:val="20"/>
          <w:szCs w:val="20"/>
        </w:rPr>
        <w:t>Instructor</w:t>
      </w:r>
      <w:r w:rsidRPr="004355BC">
        <w:rPr>
          <w:sz w:val="20"/>
          <w:szCs w:val="20"/>
        </w:rPr>
        <w:t xml:space="preserve">: </w:t>
      </w:r>
      <w:r w:rsidR="009A7950">
        <w:rPr>
          <w:sz w:val="20"/>
          <w:szCs w:val="20"/>
        </w:rPr>
        <w:t>Tiffany Legg</w:t>
      </w:r>
      <w:r w:rsidRPr="004355BC">
        <w:rPr>
          <w:sz w:val="20"/>
          <w:szCs w:val="20"/>
        </w:rPr>
        <w:br/>
      </w:r>
      <w:r w:rsidRPr="004355BC">
        <w:rPr>
          <w:b/>
          <w:sz w:val="20"/>
          <w:szCs w:val="20"/>
        </w:rPr>
        <w:t>Gen-ed</w:t>
      </w:r>
      <w:r w:rsidRPr="004355BC">
        <w:rPr>
          <w:sz w:val="20"/>
          <w:szCs w:val="20"/>
        </w:rPr>
        <w:t>:</w:t>
      </w:r>
      <w:r w:rsidRPr="004355BC">
        <w:rPr>
          <w:sz w:val="20"/>
          <w:szCs w:val="20"/>
        </w:rPr>
        <w:tab/>
      </w:r>
      <w:r w:rsidRPr="004355BC">
        <w:rPr>
          <w:sz w:val="20"/>
          <w:szCs w:val="20"/>
        </w:rPr>
        <w:tab/>
      </w:r>
      <w:r w:rsidRPr="004355BC">
        <w:rPr>
          <w:b/>
          <w:bCs/>
          <w:sz w:val="20"/>
          <w:szCs w:val="20"/>
        </w:rPr>
        <w:t>Old</w:t>
      </w:r>
      <w:r w:rsidRPr="004355BC">
        <w:rPr>
          <w:sz w:val="20"/>
          <w:szCs w:val="20"/>
        </w:rPr>
        <w:t xml:space="preserve"> </w:t>
      </w:r>
      <w:r w:rsidRPr="004355BC">
        <w:rPr>
          <w:b/>
          <w:sz w:val="20"/>
          <w:szCs w:val="20"/>
        </w:rPr>
        <w:t>Category</w:t>
      </w:r>
      <w:r w:rsidRPr="004355BC">
        <w:rPr>
          <w:sz w:val="20"/>
          <w:szCs w:val="20"/>
        </w:rPr>
        <w:t>: N/A</w:t>
      </w:r>
      <w:r w:rsidRPr="004355BC">
        <w:rPr>
          <w:sz w:val="20"/>
          <w:szCs w:val="20"/>
        </w:rPr>
        <w:tab/>
      </w:r>
      <w:r w:rsidRPr="004355BC">
        <w:rPr>
          <w:b/>
          <w:bCs/>
          <w:sz w:val="20"/>
          <w:szCs w:val="20"/>
        </w:rPr>
        <w:t>New Category</w:t>
      </w:r>
      <w:r w:rsidRPr="004355BC">
        <w:rPr>
          <w:sz w:val="20"/>
          <w:szCs w:val="20"/>
        </w:rPr>
        <w:t>: C</w:t>
      </w:r>
      <w:r w:rsidRPr="004355BC">
        <w:rPr>
          <w:sz w:val="20"/>
          <w:szCs w:val="20"/>
        </w:rPr>
        <w:br/>
      </w:r>
      <w:r w:rsidRPr="004355BC">
        <w:rPr>
          <w:b/>
          <w:sz w:val="20"/>
          <w:szCs w:val="20"/>
        </w:rPr>
        <w:t>Note</w:t>
      </w:r>
      <w:r w:rsidRPr="004355BC">
        <w:rPr>
          <w:sz w:val="20"/>
          <w:szCs w:val="20"/>
        </w:rPr>
        <w:t>: Prerequisite: ENST majors only; Corequisite: ENST 3891</w:t>
      </w:r>
      <w:r w:rsidRPr="004355BC">
        <w:rPr>
          <w:sz w:val="20"/>
          <w:szCs w:val="20"/>
        </w:rPr>
        <w:br/>
      </w:r>
      <w:r w:rsidRPr="004355BC">
        <w:rPr>
          <w:sz w:val="20"/>
          <w:szCs w:val="20"/>
        </w:rPr>
        <w:br/>
      </w:r>
      <w:r w:rsidRPr="004355BC">
        <w:rPr>
          <w:rFonts w:eastAsiaTheme="minorEastAsia" w:cstheme="minorHAnsi"/>
          <w:b/>
          <w:sz w:val="20"/>
          <w:szCs w:val="20"/>
        </w:rPr>
        <w:t>Description</w:t>
      </w:r>
      <w:r w:rsidRPr="004355BC">
        <w:rPr>
          <w:rFonts w:eastAsiaTheme="minorEastAsia" w:cstheme="minorHAnsi"/>
          <w:sz w:val="20"/>
          <w:szCs w:val="20"/>
        </w:rPr>
        <w:t xml:space="preserve">: This course introduces students to the Environmental Studies program. It offers students an overview of environmental teaching and research at </w:t>
      </w:r>
      <w:proofErr w:type="gramStart"/>
      <w:r w:rsidRPr="004355BC">
        <w:rPr>
          <w:rFonts w:eastAsiaTheme="minorEastAsia" w:cstheme="minorHAnsi"/>
          <w:sz w:val="20"/>
          <w:szCs w:val="20"/>
        </w:rPr>
        <w:t>OU, and</w:t>
      </w:r>
      <w:proofErr w:type="gramEnd"/>
      <w:r w:rsidRPr="004355BC">
        <w:rPr>
          <w:rFonts w:eastAsiaTheme="minorEastAsia" w:cstheme="minorHAnsi"/>
          <w:sz w:val="20"/>
          <w:szCs w:val="20"/>
        </w:rPr>
        <w:t xml:space="preserve"> emphasizes the importance of integrating disciplinary perspectives on environmental topics. </w:t>
      </w:r>
      <w:r w:rsidRPr="004355BC">
        <w:rPr>
          <w:rFonts w:eastAsiaTheme="minorEastAsia" w:cstheme="minorHAnsi"/>
          <w:sz w:val="20"/>
          <w:szCs w:val="20"/>
        </w:rPr>
        <w:br/>
      </w:r>
    </w:p>
    <w:p w14:paraId="6BEF3789" w14:textId="77777777" w:rsidR="00F50209" w:rsidRDefault="00BB62C9" w:rsidP="00BB62C9">
      <w:pPr>
        <w:keepLines/>
        <w:widowControl w:val="0"/>
        <w:tabs>
          <w:tab w:val="left" w:pos="3600"/>
          <w:tab w:val="left" w:pos="5040"/>
        </w:tabs>
        <w:spacing w:after="240"/>
        <w:rPr>
          <w:rFonts w:eastAsia="Calibri" w:cstheme="minorHAnsi"/>
          <w:b/>
          <w:bCs/>
          <w:color w:val="000000" w:themeColor="text1"/>
          <w:sz w:val="20"/>
          <w:szCs w:val="20"/>
        </w:rPr>
      </w:pPr>
      <w:r w:rsidRPr="004355BC">
        <w:rPr>
          <w:rFonts w:cstheme="minorHAnsi"/>
          <w:b/>
          <w:sz w:val="20"/>
          <w:szCs w:val="20"/>
        </w:rPr>
        <w:lastRenderedPageBreak/>
        <w:t>Course number</w:t>
      </w:r>
      <w:r w:rsidRPr="004355BC">
        <w:rPr>
          <w:rFonts w:cstheme="minorHAnsi"/>
          <w:sz w:val="20"/>
          <w:szCs w:val="20"/>
        </w:rPr>
        <w:t>: ENST 3213/995</w:t>
      </w:r>
      <w:r w:rsidRPr="004355BC">
        <w:rPr>
          <w:rFonts w:cstheme="minorHAnsi"/>
          <w:sz w:val="20"/>
          <w:szCs w:val="20"/>
        </w:rPr>
        <w:tab/>
      </w:r>
      <w:r w:rsidRPr="004355BC">
        <w:rPr>
          <w:rFonts w:cstheme="minorHAnsi"/>
          <w:b/>
          <w:sz w:val="20"/>
          <w:szCs w:val="20"/>
        </w:rPr>
        <w:t>CRN</w:t>
      </w:r>
      <w:r w:rsidRPr="004355BC">
        <w:rPr>
          <w:rFonts w:cstheme="minorHAnsi"/>
          <w:sz w:val="20"/>
          <w:szCs w:val="20"/>
        </w:rPr>
        <w:t>: 44561</w:t>
      </w:r>
      <w:r w:rsidRPr="004355BC">
        <w:rPr>
          <w:rFonts w:cstheme="minorHAnsi"/>
          <w:sz w:val="20"/>
          <w:szCs w:val="20"/>
        </w:rPr>
        <w:tab/>
      </w:r>
      <w:r w:rsidRPr="004355BC">
        <w:rPr>
          <w:rFonts w:cstheme="minorHAnsi"/>
          <w:b/>
          <w:sz w:val="20"/>
          <w:szCs w:val="20"/>
        </w:rPr>
        <w:t>Meeting time</w:t>
      </w:r>
      <w:r w:rsidRPr="004355BC">
        <w:rPr>
          <w:rFonts w:cstheme="minorHAnsi"/>
          <w:sz w:val="20"/>
          <w:szCs w:val="20"/>
        </w:rPr>
        <w:t>: On-line</w:t>
      </w:r>
      <w:r w:rsidRPr="004355BC">
        <w:rPr>
          <w:rFonts w:cstheme="minorHAnsi"/>
          <w:sz w:val="20"/>
          <w:szCs w:val="20"/>
        </w:rPr>
        <w:br/>
      </w:r>
      <w:r w:rsidRPr="004355BC">
        <w:rPr>
          <w:rFonts w:cstheme="minorHAnsi"/>
          <w:b/>
          <w:sz w:val="20"/>
          <w:szCs w:val="20"/>
        </w:rPr>
        <w:t>Course title</w:t>
      </w:r>
      <w:r w:rsidRPr="004355BC">
        <w:rPr>
          <w:rFonts w:cstheme="minorHAnsi"/>
          <w:sz w:val="20"/>
          <w:szCs w:val="20"/>
        </w:rPr>
        <w:t>: Law and Environment</w:t>
      </w:r>
      <w:r w:rsidRPr="004355BC">
        <w:rPr>
          <w:rFonts w:cstheme="minorHAnsi"/>
          <w:sz w:val="20"/>
          <w:szCs w:val="20"/>
        </w:rPr>
        <w:tab/>
      </w:r>
      <w:r w:rsidRPr="004355BC">
        <w:rPr>
          <w:rFonts w:cstheme="minorHAnsi"/>
          <w:sz w:val="20"/>
          <w:szCs w:val="20"/>
        </w:rPr>
        <w:tab/>
      </w:r>
      <w:r w:rsidRPr="00536121">
        <w:rPr>
          <w:rFonts w:cstheme="minorHAnsi"/>
          <w:b/>
          <w:bCs/>
          <w:sz w:val="20"/>
          <w:szCs w:val="20"/>
        </w:rPr>
        <w:t>I</w:t>
      </w:r>
      <w:r w:rsidRPr="004355BC">
        <w:rPr>
          <w:rFonts w:cstheme="minorHAnsi"/>
          <w:b/>
          <w:sz w:val="20"/>
          <w:szCs w:val="20"/>
        </w:rPr>
        <w:t>nstructor</w:t>
      </w:r>
      <w:r w:rsidRPr="004355BC">
        <w:rPr>
          <w:rFonts w:cstheme="minorHAnsi"/>
          <w:sz w:val="20"/>
          <w:szCs w:val="20"/>
        </w:rPr>
        <w:t>: Emily Remmel, Esq.</w:t>
      </w:r>
      <w:r w:rsidRPr="004355BC">
        <w:rPr>
          <w:rFonts w:cstheme="minorHAnsi"/>
          <w:sz w:val="20"/>
          <w:szCs w:val="20"/>
        </w:rPr>
        <w:br/>
      </w:r>
      <w:r w:rsidRPr="004355BC">
        <w:rPr>
          <w:rFonts w:cstheme="minorHAnsi"/>
          <w:b/>
          <w:sz w:val="20"/>
          <w:szCs w:val="20"/>
        </w:rPr>
        <w:t>Gen-ed:</w:t>
      </w:r>
      <w:r w:rsidRPr="004355BC">
        <w:rPr>
          <w:rFonts w:cstheme="minorHAnsi"/>
          <w:b/>
          <w:sz w:val="20"/>
          <w:szCs w:val="20"/>
        </w:rPr>
        <w:tab/>
      </w:r>
      <w:r w:rsidRPr="004355BC">
        <w:rPr>
          <w:rFonts w:cstheme="minorHAnsi"/>
          <w:b/>
          <w:sz w:val="20"/>
          <w:szCs w:val="20"/>
        </w:rPr>
        <w:tab/>
      </w:r>
      <w:r w:rsidRPr="004355BC">
        <w:rPr>
          <w:rFonts w:cstheme="minorHAnsi"/>
          <w:b/>
          <w:bCs/>
          <w:sz w:val="20"/>
          <w:szCs w:val="20"/>
        </w:rPr>
        <w:t>Old</w:t>
      </w:r>
      <w:r w:rsidRPr="004355BC">
        <w:rPr>
          <w:rFonts w:cstheme="minorHAnsi"/>
          <w:b/>
          <w:sz w:val="20"/>
          <w:szCs w:val="20"/>
        </w:rPr>
        <w:t xml:space="preserve"> Category: </w:t>
      </w:r>
      <w:r w:rsidRPr="004355BC">
        <w:rPr>
          <w:rFonts w:cstheme="minorHAnsi"/>
          <w:bCs/>
          <w:sz w:val="20"/>
          <w:szCs w:val="20"/>
        </w:rPr>
        <w:t>SS</w:t>
      </w:r>
      <w:r w:rsidRPr="004355BC">
        <w:rPr>
          <w:rFonts w:cstheme="minorHAnsi"/>
          <w:bCs/>
          <w:sz w:val="20"/>
          <w:szCs w:val="20"/>
        </w:rPr>
        <w:tab/>
      </w:r>
      <w:r w:rsidRPr="004355BC">
        <w:rPr>
          <w:rFonts w:cstheme="minorHAnsi"/>
          <w:b/>
          <w:sz w:val="20"/>
          <w:szCs w:val="20"/>
        </w:rPr>
        <w:tab/>
      </w:r>
      <w:r w:rsidRPr="004355BC">
        <w:rPr>
          <w:rFonts w:cstheme="minorHAnsi"/>
          <w:b/>
          <w:bCs/>
          <w:sz w:val="20"/>
          <w:szCs w:val="20"/>
        </w:rPr>
        <w:t>New Category</w:t>
      </w:r>
      <w:r w:rsidRPr="004355BC">
        <w:rPr>
          <w:rFonts w:cstheme="minorHAnsi"/>
          <w:b/>
          <w:sz w:val="20"/>
          <w:szCs w:val="20"/>
        </w:rPr>
        <w:t xml:space="preserve">: </w:t>
      </w:r>
      <w:r w:rsidRPr="004355BC">
        <w:rPr>
          <w:rFonts w:cstheme="minorHAnsi"/>
          <w:bCs/>
          <w:sz w:val="20"/>
          <w:szCs w:val="20"/>
        </w:rPr>
        <w:t>AD</w:t>
      </w:r>
      <w:r w:rsidRPr="004355BC">
        <w:rPr>
          <w:rFonts w:cstheme="minorHAnsi"/>
          <w:b/>
          <w:sz w:val="20"/>
          <w:szCs w:val="20"/>
        </w:rPr>
        <w:br/>
        <w:t>Note</w:t>
      </w:r>
      <w:r w:rsidRPr="004355BC">
        <w:rPr>
          <w:rFonts w:cstheme="minorHAnsi"/>
          <w:sz w:val="20"/>
          <w:szCs w:val="20"/>
        </w:rPr>
        <w:t xml:space="preserve">: </w:t>
      </w:r>
      <w:r w:rsidRPr="004355BC">
        <w:rPr>
          <w:rFonts w:cstheme="minorHAnsi"/>
          <w:sz w:val="20"/>
          <w:szCs w:val="20"/>
        </w:rPr>
        <w:br/>
      </w:r>
      <w:r w:rsidRPr="004355BC">
        <w:rPr>
          <w:sz w:val="20"/>
          <w:szCs w:val="20"/>
        </w:rPr>
        <w:br/>
      </w:r>
      <w:r w:rsidRPr="004355BC">
        <w:rPr>
          <w:rFonts w:eastAsiaTheme="minorEastAsia" w:cstheme="minorHAnsi"/>
          <w:b/>
          <w:sz w:val="20"/>
          <w:szCs w:val="20"/>
        </w:rPr>
        <w:t>Description</w:t>
      </w:r>
      <w:r w:rsidRPr="004355BC">
        <w:rPr>
          <w:rFonts w:eastAsiaTheme="minorEastAsia" w:cstheme="minorHAnsi"/>
          <w:sz w:val="20"/>
          <w:szCs w:val="20"/>
        </w:rPr>
        <w:t>: C</w:t>
      </w:r>
      <w:r w:rsidRPr="004355BC">
        <w:rPr>
          <w:rFonts w:cstheme="minorHAnsi"/>
          <w:color w:val="000000"/>
          <w:sz w:val="20"/>
          <w:szCs w:val="20"/>
        </w:rPr>
        <w:t>omplex interactions between humans and the environment have caused, in many cases, adverse impacts to both human and ecological health. Concerns over air pollution, water pollution, and land degradation ignited a spark of environmental jurisprudence in the mid-20</w:t>
      </w:r>
      <w:r w:rsidRPr="004355BC">
        <w:rPr>
          <w:rFonts w:cstheme="minorHAnsi"/>
          <w:color w:val="000000"/>
          <w:sz w:val="20"/>
          <w:szCs w:val="20"/>
          <w:vertAlign w:val="superscript"/>
        </w:rPr>
        <w:t>th</w:t>
      </w:r>
      <w:r w:rsidRPr="004355BC">
        <w:rPr>
          <w:rFonts w:cstheme="minorHAnsi"/>
          <w:color w:val="000000"/>
          <w:sz w:val="20"/>
          <w:szCs w:val="20"/>
        </w:rPr>
        <w:t> Century. This class will navigate through the intersection of law and the environment by exploring groundbreaking legislation, historic case law, and expert writings that helped preserve the health of our communities and protect our natural wonders. This class, crafted specifically for undergraduates, will help students gain an appreciation of the movement that breathed life into modern environmental law as well as the important legal challenges ahead</w:t>
      </w:r>
      <w:r w:rsidRPr="004355BC">
        <w:rPr>
          <w:rFonts w:cstheme="minorHAnsi"/>
          <w:color w:val="000000"/>
        </w:rPr>
        <w:t>.</w:t>
      </w:r>
      <w:r w:rsidRPr="004355BC">
        <w:rPr>
          <w:rFonts w:ascii="Calibri" w:hAnsi="Calibri" w:cs="Calibri"/>
          <w:color w:val="000000"/>
        </w:rPr>
        <w:t> </w:t>
      </w:r>
      <w:r w:rsidRPr="004355BC">
        <w:rPr>
          <w:rFonts w:ascii="Calibri" w:hAnsi="Calibri" w:cs="Calibri"/>
          <w:color w:val="000000"/>
        </w:rPr>
        <w:br/>
      </w:r>
    </w:p>
    <w:p w14:paraId="3E99934B" w14:textId="77777777" w:rsidR="00F0184D" w:rsidRPr="004355BC" w:rsidRDefault="00F0184D" w:rsidP="00F0184D">
      <w:pPr>
        <w:keepLines/>
        <w:widowControl w:val="0"/>
        <w:tabs>
          <w:tab w:val="left" w:pos="3600"/>
          <w:tab w:val="left" w:pos="5040"/>
        </w:tabs>
        <w:spacing w:after="240"/>
        <w:rPr>
          <w:sz w:val="20"/>
          <w:szCs w:val="20"/>
        </w:rPr>
      </w:pPr>
      <w:r w:rsidRPr="004355BC">
        <w:rPr>
          <w:b/>
          <w:sz w:val="20"/>
          <w:szCs w:val="20"/>
        </w:rPr>
        <w:t>Course number</w:t>
      </w:r>
      <w:r w:rsidRPr="004355BC">
        <w:rPr>
          <w:sz w:val="20"/>
          <w:szCs w:val="20"/>
        </w:rPr>
        <w:t>: ENST 3303/995</w:t>
      </w:r>
      <w:r w:rsidRPr="004355BC">
        <w:rPr>
          <w:sz w:val="20"/>
          <w:szCs w:val="20"/>
        </w:rPr>
        <w:tab/>
      </w:r>
      <w:r w:rsidRPr="004355BC">
        <w:rPr>
          <w:b/>
          <w:sz w:val="20"/>
          <w:szCs w:val="20"/>
        </w:rPr>
        <w:t>CRN</w:t>
      </w:r>
      <w:r w:rsidRPr="004355BC">
        <w:rPr>
          <w:sz w:val="20"/>
          <w:szCs w:val="20"/>
        </w:rPr>
        <w:t>: 36271</w:t>
      </w:r>
      <w:r w:rsidRPr="004355BC">
        <w:rPr>
          <w:sz w:val="20"/>
          <w:szCs w:val="20"/>
        </w:rPr>
        <w:tab/>
      </w:r>
      <w:r w:rsidRPr="004355BC">
        <w:rPr>
          <w:b/>
          <w:sz w:val="20"/>
          <w:szCs w:val="20"/>
        </w:rPr>
        <w:t>Meeting time</w:t>
      </w:r>
      <w:r w:rsidRPr="004355BC">
        <w:rPr>
          <w:sz w:val="20"/>
          <w:szCs w:val="20"/>
        </w:rPr>
        <w:t>: On-line</w:t>
      </w:r>
      <w:r w:rsidRPr="004355BC">
        <w:rPr>
          <w:sz w:val="20"/>
          <w:szCs w:val="20"/>
        </w:rPr>
        <w:br/>
      </w:r>
      <w:r w:rsidRPr="004355BC">
        <w:rPr>
          <w:b/>
          <w:sz w:val="20"/>
          <w:szCs w:val="20"/>
        </w:rPr>
        <w:t>Course title</w:t>
      </w:r>
      <w:r w:rsidRPr="004355BC">
        <w:rPr>
          <w:sz w:val="20"/>
          <w:szCs w:val="20"/>
        </w:rPr>
        <w:t>: Food, Agriculture &amp; Environment</w:t>
      </w:r>
      <w:r w:rsidRPr="004355BC">
        <w:rPr>
          <w:sz w:val="20"/>
          <w:szCs w:val="20"/>
        </w:rPr>
        <w:tab/>
      </w:r>
      <w:r w:rsidRPr="004355BC">
        <w:rPr>
          <w:b/>
          <w:sz w:val="20"/>
          <w:szCs w:val="20"/>
        </w:rPr>
        <w:t>Instructor</w:t>
      </w:r>
      <w:r w:rsidRPr="004355BC">
        <w:rPr>
          <w:sz w:val="20"/>
          <w:szCs w:val="20"/>
        </w:rPr>
        <w:t>: Dr. Rebecca Sherry</w:t>
      </w:r>
      <w:r w:rsidRPr="004355BC">
        <w:rPr>
          <w:sz w:val="20"/>
          <w:szCs w:val="20"/>
        </w:rPr>
        <w:br/>
      </w:r>
      <w:r w:rsidRPr="004355BC">
        <w:rPr>
          <w:rFonts w:cstheme="minorHAnsi"/>
          <w:b/>
          <w:sz w:val="20"/>
          <w:szCs w:val="20"/>
        </w:rPr>
        <w:t>Gen-ed:</w:t>
      </w:r>
      <w:r w:rsidRPr="004355BC">
        <w:rPr>
          <w:rFonts w:cstheme="minorHAnsi"/>
          <w:b/>
          <w:sz w:val="20"/>
          <w:szCs w:val="20"/>
        </w:rPr>
        <w:tab/>
      </w:r>
      <w:r w:rsidRPr="004355BC">
        <w:rPr>
          <w:rFonts w:cstheme="minorHAnsi"/>
          <w:b/>
          <w:sz w:val="20"/>
          <w:szCs w:val="20"/>
        </w:rPr>
        <w:tab/>
      </w:r>
      <w:r w:rsidRPr="004355BC">
        <w:rPr>
          <w:rFonts w:cstheme="minorHAnsi"/>
          <w:b/>
          <w:bCs/>
          <w:sz w:val="20"/>
          <w:szCs w:val="20"/>
        </w:rPr>
        <w:t>Old</w:t>
      </w:r>
      <w:r w:rsidRPr="004355BC">
        <w:rPr>
          <w:rFonts w:cstheme="minorHAnsi"/>
          <w:b/>
          <w:sz w:val="20"/>
          <w:szCs w:val="20"/>
        </w:rPr>
        <w:t xml:space="preserve"> Category: </w:t>
      </w:r>
      <w:r w:rsidRPr="004355BC">
        <w:rPr>
          <w:rFonts w:cstheme="minorHAnsi"/>
          <w:bCs/>
          <w:sz w:val="20"/>
          <w:szCs w:val="20"/>
        </w:rPr>
        <w:t>SS</w:t>
      </w:r>
      <w:r w:rsidRPr="004355BC">
        <w:rPr>
          <w:rFonts w:cstheme="minorHAnsi"/>
          <w:b/>
          <w:sz w:val="20"/>
          <w:szCs w:val="20"/>
        </w:rPr>
        <w:tab/>
      </w:r>
      <w:r w:rsidRPr="004355BC">
        <w:rPr>
          <w:rFonts w:cstheme="minorHAnsi"/>
          <w:b/>
          <w:sz w:val="20"/>
          <w:szCs w:val="20"/>
        </w:rPr>
        <w:tab/>
      </w:r>
      <w:r w:rsidRPr="004355BC">
        <w:rPr>
          <w:rFonts w:cstheme="minorHAnsi"/>
          <w:b/>
          <w:bCs/>
          <w:sz w:val="20"/>
          <w:szCs w:val="20"/>
        </w:rPr>
        <w:t>New Category</w:t>
      </w:r>
      <w:r w:rsidRPr="004355BC">
        <w:rPr>
          <w:rFonts w:cstheme="minorHAnsi"/>
          <w:b/>
          <w:sz w:val="20"/>
          <w:szCs w:val="20"/>
        </w:rPr>
        <w:t xml:space="preserve">: </w:t>
      </w:r>
      <w:r w:rsidRPr="004355BC">
        <w:rPr>
          <w:rFonts w:cstheme="minorHAnsi"/>
          <w:bCs/>
          <w:sz w:val="20"/>
          <w:szCs w:val="20"/>
        </w:rPr>
        <w:t>AD</w:t>
      </w:r>
      <w:r w:rsidRPr="004355BC">
        <w:rPr>
          <w:rFonts w:cstheme="minorHAnsi"/>
          <w:b/>
          <w:sz w:val="20"/>
          <w:szCs w:val="20"/>
        </w:rPr>
        <w:br/>
      </w:r>
      <w:r w:rsidRPr="004355BC">
        <w:rPr>
          <w:b/>
          <w:sz w:val="20"/>
          <w:szCs w:val="20"/>
        </w:rPr>
        <w:t>Note</w:t>
      </w:r>
      <w:r w:rsidRPr="004355BC">
        <w:rPr>
          <w:sz w:val="20"/>
          <w:szCs w:val="20"/>
        </w:rPr>
        <w:t xml:space="preserve">: </w:t>
      </w:r>
      <w:r w:rsidRPr="004355BC">
        <w:rPr>
          <w:sz w:val="20"/>
          <w:szCs w:val="20"/>
        </w:rPr>
        <w:br/>
      </w:r>
      <w:r w:rsidRPr="004355BC">
        <w:rPr>
          <w:sz w:val="20"/>
          <w:szCs w:val="20"/>
        </w:rPr>
        <w:br/>
      </w:r>
      <w:r w:rsidRPr="004355BC">
        <w:rPr>
          <w:rFonts w:eastAsiaTheme="minorEastAsia" w:cstheme="minorHAnsi"/>
          <w:b/>
          <w:sz w:val="20"/>
          <w:szCs w:val="20"/>
        </w:rPr>
        <w:t>Description</w:t>
      </w:r>
      <w:r w:rsidRPr="004355BC">
        <w:rPr>
          <w:rFonts w:eastAsiaTheme="minorEastAsia" w:cstheme="minorHAnsi"/>
          <w:sz w:val="20"/>
          <w:szCs w:val="20"/>
        </w:rPr>
        <w:t xml:space="preserve">: </w:t>
      </w:r>
      <w:r w:rsidRPr="004355BC">
        <w:rPr>
          <w:sz w:val="20"/>
          <w:szCs w:val="20"/>
        </w:rPr>
        <w:t>Food production, at both large and small scales, has impacts on the environment. From soil erosion to water and air pollution, to intensive use of fossil fuels, to declines in biodiversity, these impacts affect many aspects of our environment. Since most of us buy our food pre-packaged at the supermarket, we do not see these impacts, nor typically are these impacts reflected in the prices we pay. This class will examine the impact of our food production systems on all aspects of the environment, including air, soil, water, and diversity, as well as its demands and impacts on energy production at local, regional, and global scales.</w:t>
      </w:r>
      <w:r w:rsidRPr="004355BC">
        <w:rPr>
          <w:rFonts w:eastAsiaTheme="minorEastAsia" w:cstheme="minorHAnsi"/>
          <w:sz w:val="20"/>
          <w:szCs w:val="20"/>
        </w:rPr>
        <w:br/>
      </w:r>
    </w:p>
    <w:p w14:paraId="74131B19" w14:textId="7C6B8276" w:rsidR="007C02BB" w:rsidRPr="00EA23E2" w:rsidRDefault="007C02BB" w:rsidP="007C02BB">
      <w:pPr>
        <w:keepLines/>
        <w:widowControl w:val="0"/>
        <w:tabs>
          <w:tab w:val="left" w:pos="3600"/>
          <w:tab w:val="left" w:pos="5040"/>
        </w:tabs>
        <w:spacing w:after="240"/>
        <w:rPr>
          <w:rFonts w:eastAsia="Calibri" w:cstheme="minorHAnsi"/>
          <w:color w:val="000000" w:themeColor="text1"/>
          <w:sz w:val="20"/>
          <w:szCs w:val="20"/>
        </w:rPr>
      </w:pPr>
      <w:r w:rsidRPr="00655188">
        <w:rPr>
          <w:rFonts w:eastAsia="Calibri" w:cstheme="minorHAnsi"/>
          <w:b/>
          <w:bCs/>
          <w:color w:val="000000" w:themeColor="text1"/>
          <w:sz w:val="20"/>
          <w:szCs w:val="20"/>
        </w:rPr>
        <w:t>Course number</w:t>
      </w:r>
      <w:r w:rsidRPr="00655188">
        <w:rPr>
          <w:rFonts w:eastAsia="Calibri" w:cstheme="minorHAnsi"/>
          <w:color w:val="000000" w:themeColor="text1"/>
          <w:sz w:val="20"/>
          <w:szCs w:val="20"/>
        </w:rPr>
        <w:t xml:space="preserve">: ENST </w:t>
      </w:r>
      <w:r w:rsidR="00C97FA2">
        <w:rPr>
          <w:rFonts w:eastAsia="Calibri" w:cstheme="minorHAnsi"/>
          <w:color w:val="000000" w:themeColor="text1"/>
          <w:sz w:val="20"/>
          <w:szCs w:val="20"/>
        </w:rPr>
        <w:t>37</w:t>
      </w:r>
      <w:r w:rsidR="00183CB9">
        <w:rPr>
          <w:rFonts w:eastAsia="Calibri" w:cstheme="minorHAnsi"/>
          <w:color w:val="000000" w:themeColor="text1"/>
          <w:sz w:val="20"/>
          <w:szCs w:val="20"/>
        </w:rPr>
        <w:t>2</w:t>
      </w:r>
      <w:r w:rsidRPr="00655188">
        <w:rPr>
          <w:rFonts w:eastAsia="Calibri" w:cstheme="minorHAnsi"/>
          <w:color w:val="000000" w:themeColor="text1"/>
          <w:sz w:val="20"/>
          <w:szCs w:val="20"/>
        </w:rPr>
        <w:t>3/</w:t>
      </w:r>
      <w:r w:rsidR="008420FE">
        <w:rPr>
          <w:rFonts w:eastAsia="Calibri" w:cstheme="minorHAnsi"/>
          <w:color w:val="000000" w:themeColor="text1"/>
          <w:sz w:val="20"/>
          <w:szCs w:val="20"/>
        </w:rPr>
        <w:t>995</w:t>
      </w:r>
      <w:r w:rsidRPr="00655188">
        <w:rPr>
          <w:rFonts w:eastAsia="Calibri" w:cstheme="minorHAnsi"/>
          <w:color w:val="000000" w:themeColor="text1"/>
          <w:sz w:val="20"/>
          <w:szCs w:val="20"/>
        </w:rPr>
        <w:t xml:space="preserve"> </w:t>
      </w:r>
      <w:r>
        <w:rPr>
          <w:rFonts w:eastAsia="Calibri" w:cstheme="minorHAnsi"/>
          <w:color w:val="000000" w:themeColor="text1"/>
          <w:sz w:val="20"/>
          <w:szCs w:val="20"/>
        </w:rPr>
        <w:tab/>
      </w:r>
      <w:r w:rsidRPr="00655188">
        <w:rPr>
          <w:rFonts w:eastAsia="Calibri" w:cstheme="minorHAnsi"/>
          <w:b/>
          <w:bCs/>
          <w:color w:val="000000" w:themeColor="text1"/>
          <w:sz w:val="20"/>
          <w:szCs w:val="20"/>
        </w:rPr>
        <w:t>CRN</w:t>
      </w:r>
      <w:r w:rsidRPr="00655188">
        <w:rPr>
          <w:rFonts w:eastAsia="Calibri" w:cstheme="minorHAnsi"/>
          <w:color w:val="000000" w:themeColor="text1"/>
          <w:sz w:val="20"/>
          <w:szCs w:val="20"/>
        </w:rPr>
        <w:t>:</w:t>
      </w:r>
      <w:r w:rsidR="00C97FA2">
        <w:rPr>
          <w:rFonts w:eastAsia="Calibri" w:cstheme="minorHAnsi"/>
          <w:color w:val="000000" w:themeColor="text1"/>
          <w:sz w:val="20"/>
          <w:szCs w:val="20"/>
        </w:rPr>
        <w:t xml:space="preserve"> 43809</w:t>
      </w:r>
      <w:r>
        <w:rPr>
          <w:rFonts w:eastAsia="Calibri" w:cstheme="minorHAnsi"/>
          <w:color w:val="000000" w:themeColor="text1"/>
          <w:sz w:val="20"/>
          <w:szCs w:val="20"/>
        </w:rPr>
        <w:tab/>
      </w:r>
      <w:r w:rsidRPr="00655188">
        <w:rPr>
          <w:rFonts w:eastAsia="Calibri" w:cstheme="minorHAnsi"/>
          <w:b/>
          <w:bCs/>
          <w:color w:val="000000" w:themeColor="text1"/>
          <w:sz w:val="20"/>
          <w:szCs w:val="20"/>
        </w:rPr>
        <w:t>Meeting time</w:t>
      </w:r>
      <w:r w:rsidRPr="00655188">
        <w:rPr>
          <w:rFonts w:eastAsia="Calibri" w:cstheme="minorHAnsi"/>
          <w:color w:val="000000" w:themeColor="text1"/>
          <w:sz w:val="20"/>
          <w:szCs w:val="20"/>
        </w:rPr>
        <w:t xml:space="preserve">: </w:t>
      </w:r>
      <w:r w:rsidR="008420FE">
        <w:rPr>
          <w:rFonts w:eastAsia="Calibri" w:cstheme="minorHAnsi"/>
          <w:color w:val="000000" w:themeColor="text1"/>
          <w:sz w:val="20"/>
          <w:szCs w:val="20"/>
        </w:rPr>
        <w:t>On-line</w:t>
      </w:r>
      <w:r w:rsidRPr="00655188">
        <w:rPr>
          <w:rFonts w:cstheme="minorHAnsi"/>
          <w:sz w:val="20"/>
          <w:szCs w:val="20"/>
        </w:rPr>
        <w:br/>
      </w:r>
      <w:r w:rsidRPr="00C469E0">
        <w:rPr>
          <w:rFonts w:eastAsia="Calibri" w:cstheme="minorHAnsi"/>
          <w:b/>
          <w:bCs/>
          <w:color w:val="000000" w:themeColor="text1"/>
          <w:sz w:val="20"/>
          <w:szCs w:val="20"/>
        </w:rPr>
        <w:t>Course title:</w:t>
      </w:r>
      <w:r w:rsidRPr="00655188">
        <w:rPr>
          <w:rFonts w:eastAsia="Calibri" w:cstheme="minorHAnsi"/>
          <w:color w:val="000000" w:themeColor="text1"/>
          <w:sz w:val="20"/>
          <w:szCs w:val="20"/>
        </w:rPr>
        <w:t xml:space="preserve"> </w:t>
      </w:r>
      <w:r w:rsidR="00280B40">
        <w:rPr>
          <w:rFonts w:eastAsia="Calibri" w:cstheme="minorHAnsi"/>
          <w:color w:val="000000" w:themeColor="text1"/>
          <w:sz w:val="20"/>
          <w:szCs w:val="20"/>
        </w:rPr>
        <w:t>Issues in Ecological Restoration</w:t>
      </w:r>
      <w:r w:rsidR="00193BBC">
        <w:rPr>
          <w:rFonts w:eastAsia="Calibri" w:cstheme="minorHAnsi"/>
          <w:color w:val="000000" w:themeColor="text1"/>
          <w:sz w:val="20"/>
          <w:szCs w:val="20"/>
        </w:rPr>
        <w:tab/>
      </w:r>
      <w:r w:rsidRPr="00655188">
        <w:rPr>
          <w:rFonts w:eastAsia="Calibri" w:cstheme="minorHAnsi"/>
          <w:color w:val="000000" w:themeColor="text1"/>
          <w:sz w:val="20"/>
          <w:szCs w:val="20"/>
        </w:rPr>
        <w:t xml:space="preserve"> </w:t>
      </w:r>
      <w:r>
        <w:rPr>
          <w:rFonts w:eastAsia="Calibri" w:cstheme="minorHAnsi"/>
          <w:color w:val="000000" w:themeColor="text1"/>
          <w:sz w:val="20"/>
          <w:szCs w:val="20"/>
        </w:rPr>
        <w:tab/>
      </w:r>
      <w:r w:rsidRPr="00655188">
        <w:rPr>
          <w:rFonts w:eastAsia="Calibri" w:cstheme="minorHAnsi"/>
          <w:b/>
          <w:bCs/>
          <w:color w:val="000000" w:themeColor="text1"/>
          <w:sz w:val="20"/>
          <w:szCs w:val="20"/>
        </w:rPr>
        <w:t>Instructor</w:t>
      </w:r>
      <w:r w:rsidRPr="00655188">
        <w:rPr>
          <w:rFonts w:eastAsia="Calibri" w:cstheme="minorHAnsi"/>
          <w:color w:val="000000" w:themeColor="text1"/>
          <w:sz w:val="20"/>
          <w:szCs w:val="20"/>
        </w:rPr>
        <w:t>: Dr. Rebecca Sherry</w:t>
      </w:r>
      <w:r w:rsidRPr="00655188">
        <w:rPr>
          <w:rFonts w:cstheme="minorHAnsi"/>
          <w:sz w:val="20"/>
          <w:szCs w:val="20"/>
        </w:rPr>
        <w:br/>
      </w:r>
      <w:r w:rsidRPr="00C469E0">
        <w:rPr>
          <w:rFonts w:eastAsia="Calibri" w:cstheme="minorHAnsi"/>
          <w:b/>
          <w:bCs/>
          <w:color w:val="000000" w:themeColor="text1"/>
          <w:sz w:val="20"/>
          <w:szCs w:val="20"/>
        </w:rPr>
        <w:t>Gen-ed:</w:t>
      </w:r>
      <w:r w:rsidRPr="00655188">
        <w:rPr>
          <w:rFonts w:eastAsia="Calibri" w:cstheme="minorHAnsi"/>
          <w:color w:val="000000" w:themeColor="text1"/>
          <w:sz w:val="20"/>
          <w:szCs w:val="20"/>
        </w:rPr>
        <w:t xml:space="preserve"> </w:t>
      </w:r>
      <w:r w:rsidRPr="00655188">
        <w:rPr>
          <w:rFonts w:eastAsia="Calibri" w:cstheme="minorHAnsi"/>
          <w:color w:val="000000" w:themeColor="text1"/>
          <w:sz w:val="20"/>
          <w:szCs w:val="20"/>
        </w:rPr>
        <w:tab/>
      </w:r>
      <w:r w:rsidRPr="00655188">
        <w:rPr>
          <w:rFonts w:eastAsia="Calibri" w:cstheme="minorHAnsi"/>
          <w:color w:val="000000" w:themeColor="text1"/>
          <w:sz w:val="20"/>
          <w:szCs w:val="20"/>
        </w:rPr>
        <w:tab/>
      </w:r>
      <w:r w:rsidRPr="005029A2">
        <w:rPr>
          <w:b/>
          <w:bCs/>
          <w:sz w:val="20"/>
          <w:szCs w:val="20"/>
        </w:rPr>
        <w:t>Old</w:t>
      </w:r>
      <w:r>
        <w:rPr>
          <w:sz w:val="20"/>
          <w:szCs w:val="20"/>
        </w:rPr>
        <w:t xml:space="preserve"> </w:t>
      </w:r>
      <w:r w:rsidRPr="002864E5">
        <w:rPr>
          <w:b/>
          <w:sz w:val="20"/>
          <w:szCs w:val="20"/>
        </w:rPr>
        <w:t>Category</w:t>
      </w:r>
      <w:r w:rsidRPr="002864E5">
        <w:rPr>
          <w:sz w:val="20"/>
          <w:szCs w:val="20"/>
        </w:rPr>
        <w:t xml:space="preserve">: </w:t>
      </w:r>
      <w:r w:rsidR="00183CB9">
        <w:rPr>
          <w:sz w:val="20"/>
          <w:szCs w:val="20"/>
        </w:rPr>
        <w:t>AD</w:t>
      </w:r>
      <w:r>
        <w:rPr>
          <w:sz w:val="20"/>
          <w:szCs w:val="20"/>
        </w:rPr>
        <w:tab/>
      </w:r>
      <w:r>
        <w:rPr>
          <w:sz w:val="20"/>
          <w:szCs w:val="20"/>
        </w:rPr>
        <w:tab/>
      </w:r>
      <w:r w:rsidRPr="00A91B04">
        <w:rPr>
          <w:b/>
          <w:bCs/>
          <w:sz w:val="20"/>
          <w:szCs w:val="20"/>
        </w:rPr>
        <w:t>New Category</w:t>
      </w:r>
      <w:r>
        <w:rPr>
          <w:sz w:val="20"/>
          <w:szCs w:val="20"/>
        </w:rPr>
        <w:t xml:space="preserve">: </w:t>
      </w:r>
      <w:r w:rsidR="005647C8">
        <w:rPr>
          <w:sz w:val="20"/>
          <w:szCs w:val="20"/>
        </w:rPr>
        <w:t>ID</w:t>
      </w:r>
      <w:r w:rsidRPr="00655188">
        <w:rPr>
          <w:rFonts w:cstheme="minorHAnsi"/>
          <w:sz w:val="20"/>
          <w:szCs w:val="20"/>
        </w:rPr>
        <w:br/>
      </w:r>
      <w:r w:rsidRPr="00655188">
        <w:rPr>
          <w:rFonts w:eastAsia="Calibri" w:cstheme="minorHAnsi"/>
          <w:b/>
          <w:bCs/>
          <w:color w:val="000000" w:themeColor="text1"/>
          <w:sz w:val="20"/>
          <w:szCs w:val="20"/>
        </w:rPr>
        <w:t>Note:</w:t>
      </w:r>
      <w:r w:rsidRPr="00655188">
        <w:rPr>
          <w:rFonts w:eastAsia="Calibri" w:cstheme="minorHAnsi"/>
          <w:color w:val="000000" w:themeColor="text1"/>
          <w:sz w:val="20"/>
          <w:szCs w:val="20"/>
        </w:rPr>
        <w:t xml:space="preserve"> </w:t>
      </w:r>
      <w:r w:rsidRPr="00655188">
        <w:rPr>
          <w:rFonts w:cstheme="minorHAnsi"/>
          <w:sz w:val="20"/>
          <w:szCs w:val="20"/>
        </w:rPr>
        <w:br/>
      </w:r>
      <w:r w:rsidRPr="00655188">
        <w:rPr>
          <w:rFonts w:cstheme="minorHAnsi"/>
          <w:sz w:val="20"/>
          <w:szCs w:val="20"/>
        </w:rPr>
        <w:br/>
      </w:r>
      <w:r w:rsidRPr="0061202D">
        <w:rPr>
          <w:rFonts w:eastAsia="Calibri" w:cstheme="minorHAnsi"/>
          <w:b/>
          <w:bCs/>
          <w:color w:val="000000" w:themeColor="text1"/>
          <w:sz w:val="20"/>
          <w:szCs w:val="20"/>
        </w:rPr>
        <w:t>Description:</w:t>
      </w:r>
      <w:r w:rsidR="00577230">
        <w:rPr>
          <w:rFonts w:eastAsia="Calibri" w:cstheme="minorHAnsi"/>
          <w:color w:val="000000" w:themeColor="text1"/>
          <w:sz w:val="20"/>
          <w:szCs w:val="20"/>
        </w:rPr>
        <w:t xml:space="preserve"> </w:t>
      </w:r>
      <w:r w:rsidR="00F60BD0">
        <w:rPr>
          <w:rFonts w:eastAsia="Calibri" w:cstheme="minorHAnsi"/>
          <w:color w:val="000000" w:themeColor="text1"/>
          <w:sz w:val="20"/>
          <w:szCs w:val="20"/>
        </w:rPr>
        <w:t>In t</w:t>
      </w:r>
      <w:r w:rsidR="00EA23E2">
        <w:rPr>
          <w:rFonts w:eastAsia="Calibri" w:cstheme="minorHAnsi"/>
          <w:color w:val="000000" w:themeColor="text1"/>
          <w:sz w:val="20"/>
          <w:szCs w:val="20"/>
        </w:rPr>
        <w:t xml:space="preserve">his course </w:t>
      </w:r>
      <w:r w:rsidR="00F60BD0">
        <w:rPr>
          <w:rFonts w:eastAsia="Calibri" w:cstheme="minorHAnsi"/>
          <w:color w:val="000000" w:themeColor="text1"/>
          <w:sz w:val="20"/>
          <w:szCs w:val="20"/>
        </w:rPr>
        <w:t xml:space="preserve">you will </w:t>
      </w:r>
      <w:r w:rsidR="00EA23E2">
        <w:rPr>
          <w:rFonts w:eastAsia="Calibri" w:cstheme="minorHAnsi"/>
          <w:color w:val="000000" w:themeColor="text1"/>
          <w:sz w:val="20"/>
          <w:szCs w:val="20"/>
        </w:rPr>
        <w:t>e</w:t>
      </w:r>
      <w:r w:rsidR="00EA23E2" w:rsidRPr="00EA23E2">
        <w:rPr>
          <w:rFonts w:eastAsia="Calibri" w:cstheme="minorHAnsi"/>
          <w:color w:val="000000" w:themeColor="text1"/>
          <w:sz w:val="20"/>
          <w:szCs w:val="20"/>
        </w:rPr>
        <w:t xml:space="preserve">xamine social and philosophical issues surrounding restoration of natural habits and ecosystems. </w:t>
      </w:r>
      <w:r w:rsidR="00E456F0">
        <w:rPr>
          <w:rFonts w:eastAsia="Calibri" w:cstheme="minorHAnsi"/>
          <w:color w:val="000000" w:themeColor="text1"/>
          <w:sz w:val="20"/>
          <w:szCs w:val="20"/>
        </w:rPr>
        <w:t>You will consider questions like</w:t>
      </w:r>
      <w:r w:rsidR="00EA23E2" w:rsidRPr="00EA23E2">
        <w:rPr>
          <w:rFonts w:eastAsia="Calibri" w:cstheme="minorHAnsi"/>
          <w:color w:val="000000" w:themeColor="text1"/>
          <w:sz w:val="20"/>
          <w:szCs w:val="20"/>
        </w:rPr>
        <w:t xml:space="preserve">:  Is it even possible to restore natural ecosystems? What functions of ecosystems should we restore and how can we do that? Is it possible to manipulate natural succession to help promote restoration?  How can we prepare for invasive species and climate change in restoration projects? How </w:t>
      </w:r>
      <w:r w:rsidR="00AC171D">
        <w:rPr>
          <w:rFonts w:eastAsia="Calibri" w:cstheme="minorHAnsi"/>
          <w:color w:val="000000" w:themeColor="text1"/>
          <w:sz w:val="20"/>
          <w:szCs w:val="20"/>
        </w:rPr>
        <w:t>can advocates for restoration</w:t>
      </w:r>
      <w:r w:rsidR="00EA23E2" w:rsidRPr="00EA23E2">
        <w:rPr>
          <w:rFonts w:eastAsia="Calibri" w:cstheme="minorHAnsi"/>
          <w:color w:val="000000" w:themeColor="text1"/>
          <w:sz w:val="20"/>
          <w:szCs w:val="20"/>
        </w:rPr>
        <w:t xml:space="preserve"> </w:t>
      </w:r>
      <w:r w:rsidR="00AC171D">
        <w:rPr>
          <w:rFonts w:eastAsia="Calibri" w:cstheme="minorHAnsi"/>
          <w:color w:val="000000" w:themeColor="text1"/>
          <w:sz w:val="20"/>
          <w:szCs w:val="20"/>
        </w:rPr>
        <w:t>increase</w:t>
      </w:r>
      <w:r w:rsidR="00EA23E2" w:rsidRPr="00EA23E2">
        <w:rPr>
          <w:rFonts w:eastAsia="Calibri" w:cstheme="minorHAnsi"/>
          <w:color w:val="000000" w:themeColor="text1"/>
          <w:sz w:val="20"/>
          <w:szCs w:val="20"/>
        </w:rPr>
        <w:t xml:space="preserve"> support from landowners, locals, and other stakeholders?</w:t>
      </w:r>
      <w:r w:rsidRPr="00655188">
        <w:rPr>
          <w:rFonts w:cstheme="minorHAnsi"/>
          <w:sz w:val="20"/>
          <w:szCs w:val="20"/>
        </w:rPr>
        <w:br/>
      </w:r>
    </w:p>
    <w:p w14:paraId="7DCB9718" w14:textId="29A8BF94" w:rsidR="00C663DF" w:rsidRPr="00584D9C" w:rsidRDefault="00C663DF" w:rsidP="00C663DF">
      <w:pPr>
        <w:keepLines/>
        <w:widowControl w:val="0"/>
        <w:tabs>
          <w:tab w:val="left" w:pos="3600"/>
          <w:tab w:val="left" w:pos="5040"/>
        </w:tabs>
        <w:spacing w:after="240"/>
        <w:rPr>
          <w:rFonts w:eastAsiaTheme="minorEastAsia" w:cstheme="minorHAnsi"/>
          <w:sz w:val="20"/>
          <w:szCs w:val="20"/>
        </w:rPr>
      </w:pPr>
      <w:r w:rsidRPr="002864E5">
        <w:rPr>
          <w:b/>
          <w:sz w:val="20"/>
          <w:szCs w:val="20"/>
        </w:rPr>
        <w:t>Course number</w:t>
      </w:r>
      <w:r w:rsidRPr="002864E5">
        <w:rPr>
          <w:sz w:val="20"/>
          <w:szCs w:val="20"/>
        </w:rPr>
        <w:t xml:space="preserve">: </w:t>
      </w:r>
      <w:r>
        <w:rPr>
          <w:sz w:val="20"/>
          <w:szCs w:val="20"/>
        </w:rPr>
        <w:t>ENST</w:t>
      </w:r>
      <w:r w:rsidRPr="002864E5">
        <w:rPr>
          <w:sz w:val="20"/>
          <w:szCs w:val="20"/>
        </w:rPr>
        <w:t xml:space="preserve"> </w:t>
      </w:r>
      <w:r w:rsidR="007F21A0">
        <w:rPr>
          <w:sz w:val="20"/>
          <w:szCs w:val="20"/>
        </w:rPr>
        <w:t>3891</w:t>
      </w:r>
      <w:r w:rsidRPr="002864E5">
        <w:rPr>
          <w:sz w:val="20"/>
          <w:szCs w:val="20"/>
        </w:rPr>
        <w:t>/</w:t>
      </w:r>
      <w:r w:rsidR="007F21A0">
        <w:rPr>
          <w:sz w:val="20"/>
          <w:szCs w:val="20"/>
        </w:rPr>
        <w:t>001</w:t>
      </w:r>
      <w:r w:rsidRPr="002864E5">
        <w:rPr>
          <w:sz w:val="20"/>
          <w:szCs w:val="20"/>
        </w:rPr>
        <w:tab/>
      </w:r>
      <w:r w:rsidRPr="002864E5">
        <w:rPr>
          <w:b/>
          <w:sz w:val="20"/>
          <w:szCs w:val="20"/>
        </w:rPr>
        <w:t>CRN</w:t>
      </w:r>
      <w:r w:rsidRPr="002864E5">
        <w:rPr>
          <w:sz w:val="20"/>
          <w:szCs w:val="20"/>
        </w:rPr>
        <w:t xml:space="preserve">: </w:t>
      </w:r>
      <w:r w:rsidR="00F14EBF">
        <w:rPr>
          <w:sz w:val="20"/>
          <w:szCs w:val="20"/>
        </w:rPr>
        <w:t>42203</w:t>
      </w:r>
      <w:r w:rsidRPr="002864E5">
        <w:rPr>
          <w:sz w:val="20"/>
          <w:szCs w:val="20"/>
        </w:rPr>
        <w:tab/>
      </w:r>
      <w:r w:rsidRPr="002864E5">
        <w:rPr>
          <w:b/>
          <w:sz w:val="20"/>
          <w:szCs w:val="20"/>
        </w:rPr>
        <w:t>Meeting time</w:t>
      </w:r>
      <w:r w:rsidRPr="002864E5">
        <w:rPr>
          <w:sz w:val="20"/>
          <w:szCs w:val="20"/>
        </w:rPr>
        <w:t xml:space="preserve">: </w:t>
      </w:r>
      <w:r w:rsidR="00F14EBF">
        <w:rPr>
          <w:sz w:val="20"/>
          <w:szCs w:val="20"/>
        </w:rPr>
        <w:t>R</w:t>
      </w:r>
      <w:r>
        <w:rPr>
          <w:sz w:val="20"/>
          <w:szCs w:val="20"/>
        </w:rPr>
        <w:t xml:space="preserve">, </w:t>
      </w:r>
      <w:r w:rsidR="00D6346E">
        <w:rPr>
          <w:sz w:val="20"/>
          <w:szCs w:val="20"/>
        </w:rPr>
        <w:t>4:30</w:t>
      </w:r>
      <w:r>
        <w:rPr>
          <w:sz w:val="20"/>
          <w:szCs w:val="20"/>
        </w:rPr>
        <w:t>-</w:t>
      </w:r>
      <w:r w:rsidR="00D6346E">
        <w:rPr>
          <w:sz w:val="20"/>
          <w:szCs w:val="20"/>
        </w:rPr>
        <w:t>5:45</w:t>
      </w:r>
      <w:r w:rsidRPr="002864E5">
        <w:rPr>
          <w:sz w:val="20"/>
          <w:szCs w:val="20"/>
        </w:rPr>
        <w:br/>
      </w:r>
      <w:r w:rsidRPr="002864E5">
        <w:rPr>
          <w:b/>
          <w:sz w:val="20"/>
          <w:szCs w:val="20"/>
        </w:rPr>
        <w:t>Course title</w:t>
      </w:r>
      <w:r w:rsidRPr="002864E5">
        <w:rPr>
          <w:sz w:val="20"/>
          <w:szCs w:val="20"/>
        </w:rPr>
        <w:t xml:space="preserve">: </w:t>
      </w:r>
      <w:r>
        <w:rPr>
          <w:sz w:val="20"/>
          <w:szCs w:val="20"/>
        </w:rPr>
        <w:t xml:space="preserve">Environmental Studies </w:t>
      </w:r>
      <w:r w:rsidR="00D6346E">
        <w:rPr>
          <w:sz w:val="20"/>
          <w:szCs w:val="20"/>
        </w:rPr>
        <w:t>Learning Community</w:t>
      </w:r>
      <w:r>
        <w:rPr>
          <w:sz w:val="20"/>
          <w:szCs w:val="20"/>
        </w:rPr>
        <w:tab/>
      </w:r>
      <w:r w:rsidRPr="002864E5">
        <w:rPr>
          <w:b/>
          <w:sz w:val="20"/>
          <w:szCs w:val="20"/>
        </w:rPr>
        <w:t>Instructor</w:t>
      </w:r>
      <w:r w:rsidRPr="002864E5">
        <w:rPr>
          <w:sz w:val="20"/>
          <w:szCs w:val="20"/>
        </w:rPr>
        <w:t xml:space="preserve">: </w:t>
      </w:r>
      <w:r w:rsidR="008D2074">
        <w:rPr>
          <w:sz w:val="20"/>
          <w:szCs w:val="20"/>
        </w:rPr>
        <w:t>Zev Trachtenberg</w:t>
      </w:r>
      <w:r w:rsidRPr="002864E5">
        <w:rPr>
          <w:sz w:val="20"/>
          <w:szCs w:val="20"/>
        </w:rPr>
        <w:br/>
      </w:r>
      <w:r w:rsidRPr="002864E5">
        <w:rPr>
          <w:b/>
          <w:sz w:val="20"/>
          <w:szCs w:val="20"/>
        </w:rPr>
        <w:t>Gen-ed</w:t>
      </w:r>
      <w:r w:rsidRPr="002864E5">
        <w:rPr>
          <w:sz w:val="20"/>
          <w:szCs w:val="20"/>
        </w:rPr>
        <w:t>:</w:t>
      </w:r>
      <w:r>
        <w:rPr>
          <w:sz w:val="20"/>
          <w:szCs w:val="20"/>
        </w:rPr>
        <w:tab/>
      </w:r>
      <w:r>
        <w:rPr>
          <w:sz w:val="20"/>
          <w:szCs w:val="20"/>
        </w:rPr>
        <w:tab/>
      </w:r>
      <w:r w:rsidR="00A3702C" w:rsidRPr="005029A2">
        <w:rPr>
          <w:b/>
          <w:bCs/>
          <w:sz w:val="20"/>
          <w:szCs w:val="20"/>
        </w:rPr>
        <w:t>Old</w:t>
      </w:r>
      <w:r w:rsidR="00A3702C">
        <w:rPr>
          <w:sz w:val="20"/>
          <w:szCs w:val="20"/>
        </w:rPr>
        <w:t xml:space="preserve"> </w:t>
      </w:r>
      <w:r w:rsidR="00A3702C" w:rsidRPr="002864E5">
        <w:rPr>
          <w:b/>
          <w:sz w:val="20"/>
          <w:szCs w:val="20"/>
        </w:rPr>
        <w:t>Category</w:t>
      </w:r>
      <w:r w:rsidR="00A3702C" w:rsidRPr="002864E5">
        <w:rPr>
          <w:sz w:val="20"/>
          <w:szCs w:val="20"/>
        </w:rPr>
        <w:t xml:space="preserve">: </w:t>
      </w:r>
      <w:r w:rsidR="00A3702C">
        <w:rPr>
          <w:sz w:val="20"/>
          <w:szCs w:val="20"/>
        </w:rPr>
        <w:t>N/A</w:t>
      </w:r>
      <w:r w:rsidR="00A3702C">
        <w:rPr>
          <w:sz w:val="20"/>
          <w:szCs w:val="20"/>
        </w:rPr>
        <w:tab/>
      </w:r>
      <w:r w:rsidR="00A3702C" w:rsidRPr="00A91B04">
        <w:rPr>
          <w:b/>
          <w:bCs/>
          <w:sz w:val="20"/>
          <w:szCs w:val="20"/>
        </w:rPr>
        <w:t>New Category</w:t>
      </w:r>
      <w:r w:rsidR="00A3702C">
        <w:rPr>
          <w:sz w:val="20"/>
          <w:szCs w:val="20"/>
        </w:rPr>
        <w:t>: C</w:t>
      </w:r>
      <w:r w:rsidRPr="002864E5">
        <w:rPr>
          <w:sz w:val="20"/>
          <w:szCs w:val="20"/>
        </w:rPr>
        <w:br/>
      </w:r>
      <w:r w:rsidRPr="002864E5">
        <w:rPr>
          <w:b/>
          <w:sz w:val="20"/>
          <w:szCs w:val="20"/>
        </w:rPr>
        <w:t>Note</w:t>
      </w:r>
      <w:r w:rsidRPr="002864E5">
        <w:rPr>
          <w:sz w:val="20"/>
          <w:szCs w:val="20"/>
        </w:rPr>
        <w:t xml:space="preserve">: </w:t>
      </w:r>
      <w:r w:rsidR="00A65414" w:rsidRPr="00A65414">
        <w:rPr>
          <w:sz w:val="20"/>
          <w:szCs w:val="20"/>
        </w:rPr>
        <w:t>Prerequisite: ENST 2813 (or concurrent enrollment)</w:t>
      </w:r>
      <w:r w:rsidR="00062315">
        <w:rPr>
          <w:sz w:val="20"/>
          <w:szCs w:val="20"/>
        </w:rPr>
        <w:t xml:space="preserve">; </w:t>
      </w:r>
      <w:r w:rsidR="00A65414" w:rsidRPr="00A65414">
        <w:rPr>
          <w:sz w:val="20"/>
          <w:szCs w:val="20"/>
        </w:rPr>
        <w:t>majors only</w:t>
      </w:r>
      <w:r w:rsidR="0085191B">
        <w:rPr>
          <w:sz w:val="20"/>
          <w:szCs w:val="20"/>
        </w:rPr>
        <w:t>; should be repeated</w:t>
      </w:r>
      <w:r w:rsidR="00A801A0">
        <w:rPr>
          <w:sz w:val="20"/>
          <w:szCs w:val="20"/>
        </w:rPr>
        <w:t xml:space="preserve"> twice to gain 3 hours</w:t>
      </w:r>
      <w:r w:rsidRPr="002864E5">
        <w:rPr>
          <w:sz w:val="20"/>
          <w:szCs w:val="20"/>
        </w:rPr>
        <w:br/>
      </w:r>
      <w:r>
        <w:rPr>
          <w:sz w:val="20"/>
          <w:szCs w:val="20"/>
        </w:rPr>
        <w:br/>
      </w:r>
      <w:r w:rsidRPr="002864E5">
        <w:rPr>
          <w:rFonts w:eastAsiaTheme="minorEastAsia" w:cstheme="minorHAnsi"/>
          <w:b/>
          <w:sz w:val="20"/>
          <w:szCs w:val="20"/>
        </w:rPr>
        <w:t>Description</w:t>
      </w:r>
      <w:r w:rsidRPr="002864E5">
        <w:rPr>
          <w:rFonts w:eastAsiaTheme="minorEastAsia" w:cstheme="minorHAnsi"/>
          <w:sz w:val="20"/>
          <w:szCs w:val="20"/>
        </w:rPr>
        <w:t xml:space="preserve">: </w:t>
      </w:r>
      <w:r w:rsidR="00584D9C" w:rsidRPr="00584D9C">
        <w:rPr>
          <w:rFonts w:eastAsiaTheme="minorEastAsia" w:cstheme="minorHAnsi"/>
          <w:sz w:val="20"/>
          <w:szCs w:val="20"/>
        </w:rPr>
        <w:t>The Learning Community course gives Environmental Studies majors the opportunity to enrich their classroom experience, through a variety of activities including structured interactions with other students; presentations on academic and policy topics; workshops on career planning; and environmentally related service projects.</w:t>
      </w:r>
      <w:r>
        <w:rPr>
          <w:rFonts w:eastAsiaTheme="minorEastAsia" w:cstheme="minorHAnsi"/>
          <w:sz w:val="20"/>
          <w:szCs w:val="20"/>
        </w:rPr>
        <w:br/>
      </w:r>
    </w:p>
    <w:p w14:paraId="583EC45D" w14:textId="559BD059" w:rsidR="00A347CE" w:rsidRPr="00A347CE" w:rsidRDefault="001501B0" w:rsidP="00E041CD">
      <w:pPr>
        <w:keepLines/>
        <w:widowControl w:val="0"/>
        <w:tabs>
          <w:tab w:val="left" w:pos="3600"/>
          <w:tab w:val="left" w:pos="5040"/>
        </w:tabs>
        <w:rPr>
          <w:rFonts w:eastAsiaTheme="minorEastAsia" w:cstheme="minorHAnsi"/>
          <w:sz w:val="20"/>
          <w:szCs w:val="20"/>
        </w:rPr>
      </w:pPr>
      <w:r w:rsidRPr="002864E5">
        <w:rPr>
          <w:b/>
          <w:sz w:val="20"/>
          <w:szCs w:val="20"/>
        </w:rPr>
        <w:lastRenderedPageBreak/>
        <w:t>Course number</w:t>
      </w:r>
      <w:r w:rsidRPr="002864E5">
        <w:rPr>
          <w:sz w:val="20"/>
          <w:szCs w:val="20"/>
        </w:rPr>
        <w:t xml:space="preserve">: </w:t>
      </w:r>
      <w:r>
        <w:rPr>
          <w:sz w:val="20"/>
          <w:szCs w:val="20"/>
        </w:rPr>
        <w:t>ENST</w:t>
      </w:r>
      <w:r w:rsidRPr="002864E5">
        <w:rPr>
          <w:sz w:val="20"/>
          <w:szCs w:val="20"/>
        </w:rPr>
        <w:t xml:space="preserve"> </w:t>
      </w:r>
      <w:r>
        <w:rPr>
          <w:sz w:val="20"/>
          <w:szCs w:val="20"/>
        </w:rPr>
        <w:t>4883</w:t>
      </w:r>
      <w:r w:rsidRPr="002864E5">
        <w:rPr>
          <w:sz w:val="20"/>
          <w:szCs w:val="20"/>
        </w:rPr>
        <w:t>/</w:t>
      </w:r>
      <w:r>
        <w:rPr>
          <w:sz w:val="20"/>
          <w:szCs w:val="20"/>
        </w:rPr>
        <w:t>001</w:t>
      </w:r>
      <w:r w:rsidRPr="002864E5">
        <w:rPr>
          <w:sz w:val="20"/>
          <w:szCs w:val="20"/>
        </w:rPr>
        <w:tab/>
      </w:r>
      <w:r w:rsidRPr="002864E5">
        <w:rPr>
          <w:b/>
          <w:sz w:val="20"/>
          <w:szCs w:val="20"/>
        </w:rPr>
        <w:t>CRN</w:t>
      </w:r>
      <w:r w:rsidRPr="002864E5">
        <w:rPr>
          <w:sz w:val="20"/>
          <w:szCs w:val="20"/>
        </w:rPr>
        <w:t>:</w:t>
      </w:r>
      <w:r w:rsidR="006F62BA">
        <w:rPr>
          <w:sz w:val="20"/>
          <w:szCs w:val="20"/>
        </w:rPr>
        <w:t xml:space="preserve"> 44277</w:t>
      </w:r>
      <w:r w:rsidRPr="002864E5">
        <w:rPr>
          <w:sz w:val="20"/>
          <w:szCs w:val="20"/>
        </w:rPr>
        <w:tab/>
      </w:r>
      <w:r w:rsidRPr="002864E5">
        <w:rPr>
          <w:b/>
          <w:sz w:val="20"/>
          <w:szCs w:val="20"/>
        </w:rPr>
        <w:t>Meeting time</w:t>
      </w:r>
      <w:r w:rsidRPr="002864E5">
        <w:rPr>
          <w:sz w:val="20"/>
          <w:szCs w:val="20"/>
        </w:rPr>
        <w:t xml:space="preserve">: </w:t>
      </w:r>
      <w:r w:rsidR="004D513B">
        <w:rPr>
          <w:sz w:val="20"/>
          <w:szCs w:val="20"/>
        </w:rPr>
        <w:t xml:space="preserve"> M</w:t>
      </w:r>
      <w:r w:rsidR="009D2A67">
        <w:rPr>
          <w:sz w:val="20"/>
          <w:szCs w:val="20"/>
        </w:rPr>
        <w:t>, 3:00-5:40</w:t>
      </w:r>
      <w:r w:rsidRPr="002864E5">
        <w:rPr>
          <w:sz w:val="20"/>
          <w:szCs w:val="20"/>
        </w:rPr>
        <w:br/>
      </w:r>
      <w:r w:rsidRPr="002864E5">
        <w:rPr>
          <w:b/>
          <w:sz w:val="20"/>
          <w:szCs w:val="20"/>
        </w:rPr>
        <w:t>Course title</w:t>
      </w:r>
      <w:r w:rsidRPr="002864E5">
        <w:rPr>
          <w:sz w:val="20"/>
          <w:szCs w:val="20"/>
        </w:rPr>
        <w:t xml:space="preserve">: </w:t>
      </w:r>
      <w:r w:rsidR="009D2A67">
        <w:rPr>
          <w:sz w:val="20"/>
          <w:szCs w:val="20"/>
        </w:rPr>
        <w:t>Environmental Studies Seminar</w:t>
      </w:r>
      <w:r>
        <w:rPr>
          <w:sz w:val="20"/>
          <w:szCs w:val="20"/>
        </w:rPr>
        <w:tab/>
      </w:r>
      <w:r w:rsidRPr="002864E5">
        <w:rPr>
          <w:sz w:val="20"/>
          <w:szCs w:val="20"/>
        </w:rPr>
        <w:tab/>
      </w:r>
      <w:r w:rsidRPr="002864E5">
        <w:rPr>
          <w:b/>
          <w:sz w:val="20"/>
          <w:szCs w:val="20"/>
        </w:rPr>
        <w:t>Instructor</w:t>
      </w:r>
      <w:r w:rsidRPr="002864E5">
        <w:rPr>
          <w:sz w:val="20"/>
          <w:szCs w:val="20"/>
        </w:rPr>
        <w:t xml:space="preserve">: </w:t>
      </w:r>
      <w:r>
        <w:rPr>
          <w:sz w:val="20"/>
          <w:szCs w:val="20"/>
        </w:rPr>
        <w:t xml:space="preserve">Dr. </w:t>
      </w:r>
      <w:r w:rsidR="009D2A67">
        <w:rPr>
          <w:sz w:val="20"/>
          <w:szCs w:val="20"/>
        </w:rPr>
        <w:t>Priscilla Crawford</w:t>
      </w:r>
      <w:r>
        <w:rPr>
          <w:sz w:val="20"/>
          <w:szCs w:val="20"/>
        </w:rPr>
        <w:t>.</w:t>
      </w:r>
      <w:r w:rsidRPr="002864E5">
        <w:rPr>
          <w:sz w:val="20"/>
          <w:szCs w:val="20"/>
        </w:rPr>
        <w:br/>
      </w:r>
      <w:r w:rsidRPr="002864E5">
        <w:rPr>
          <w:b/>
          <w:sz w:val="20"/>
          <w:szCs w:val="20"/>
        </w:rPr>
        <w:t>Gen-ed</w:t>
      </w:r>
      <w:r w:rsidRPr="002864E5">
        <w:rPr>
          <w:sz w:val="20"/>
          <w:szCs w:val="20"/>
        </w:rPr>
        <w:t>:</w:t>
      </w:r>
      <w:r>
        <w:rPr>
          <w:sz w:val="20"/>
          <w:szCs w:val="20"/>
        </w:rPr>
        <w:tab/>
      </w:r>
      <w:r>
        <w:rPr>
          <w:sz w:val="20"/>
          <w:szCs w:val="20"/>
        </w:rPr>
        <w:tab/>
      </w:r>
      <w:r w:rsidRPr="005029A2">
        <w:rPr>
          <w:b/>
          <w:bCs/>
          <w:sz w:val="20"/>
          <w:szCs w:val="20"/>
        </w:rPr>
        <w:t>Old</w:t>
      </w:r>
      <w:r>
        <w:rPr>
          <w:sz w:val="20"/>
          <w:szCs w:val="20"/>
        </w:rPr>
        <w:t xml:space="preserve"> </w:t>
      </w:r>
      <w:r w:rsidRPr="002864E5">
        <w:rPr>
          <w:b/>
          <w:sz w:val="20"/>
          <w:szCs w:val="20"/>
        </w:rPr>
        <w:t>Category</w:t>
      </w:r>
      <w:r w:rsidRPr="002864E5">
        <w:rPr>
          <w:sz w:val="20"/>
          <w:szCs w:val="20"/>
        </w:rPr>
        <w:t xml:space="preserve">: </w:t>
      </w:r>
      <w:r>
        <w:rPr>
          <w:sz w:val="20"/>
          <w:szCs w:val="20"/>
        </w:rPr>
        <w:t>N/A</w:t>
      </w:r>
      <w:r>
        <w:rPr>
          <w:sz w:val="20"/>
          <w:szCs w:val="20"/>
        </w:rPr>
        <w:tab/>
      </w:r>
      <w:r w:rsidRPr="00A91B04">
        <w:rPr>
          <w:b/>
          <w:bCs/>
          <w:sz w:val="20"/>
          <w:szCs w:val="20"/>
        </w:rPr>
        <w:t>New Category</w:t>
      </w:r>
      <w:r>
        <w:rPr>
          <w:sz w:val="20"/>
          <w:szCs w:val="20"/>
        </w:rPr>
        <w:t xml:space="preserve">: </w:t>
      </w:r>
      <w:r w:rsidR="009D2A67">
        <w:rPr>
          <w:sz w:val="20"/>
          <w:szCs w:val="20"/>
        </w:rPr>
        <w:t>C</w:t>
      </w:r>
      <w:r w:rsidRPr="002864E5">
        <w:rPr>
          <w:sz w:val="20"/>
          <w:szCs w:val="20"/>
        </w:rPr>
        <w:br/>
      </w:r>
      <w:r w:rsidRPr="002864E5">
        <w:rPr>
          <w:b/>
          <w:sz w:val="20"/>
          <w:szCs w:val="20"/>
        </w:rPr>
        <w:t>Note</w:t>
      </w:r>
      <w:r w:rsidRPr="002864E5">
        <w:rPr>
          <w:sz w:val="20"/>
          <w:szCs w:val="20"/>
        </w:rPr>
        <w:t xml:space="preserve">: </w:t>
      </w:r>
      <w:r w:rsidRPr="002864E5">
        <w:rPr>
          <w:sz w:val="20"/>
          <w:szCs w:val="20"/>
        </w:rPr>
        <w:br/>
      </w:r>
      <w:r>
        <w:rPr>
          <w:sz w:val="20"/>
          <w:szCs w:val="20"/>
        </w:rPr>
        <w:br/>
      </w:r>
      <w:r w:rsidRPr="002864E5">
        <w:rPr>
          <w:rFonts w:eastAsiaTheme="minorEastAsia" w:cstheme="minorHAnsi"/>
          <w:b/>
          <w:sz w:val="20"/>
          <w:szCs w:val="20"/>
        </w:rPr>
        <w:t>Description</w:t>
      </w:r>
      <w:r w:rsidRPr="002864E5">
        <w:rPr>
          <w:rFonts w:eastAsiaTheme="minorEastAsia" w:cstheme="minorHAnsi"/>
          <w:sz w:val="20"/>
          <w:szCs w:val="20"/>
        </w:rPr>
        <w:t>:</w:t>
      </w:r>
      <w:r>
        <w:rPr>
          <w:rFonts w:eastAsiaTheme="minorEastAsia" w:cstheme="minorHAnsi"/>
          <w:sz w:val="20"/>
          <w:szCs w:val="20"/>
        </w:rPr>
        <w:t xml:space="preserve"> </w:t>
      </w:r>
      <w:r w:rsidR="00A347CE" w:rsidRPr="00A347CE">
        <w:rPr>
          <w:rFonts w:eastAsiaTheme="minorEastAsia" w:cstheme="minorHAnsi"/>
          <w:sz w:val="20"/>
          <w:szCs w:val="20"/>
        </w:rPr>
        <w:t xml:space="preserve">What’s needed to solve the </w:t>
      </w:r>
      <w:r w:rsidR="00A347CE" w:rsidRPr="00A347CE">
        <w:rPr>
          <w:rFonts w:eastAsiaTheme="minorEastAsia" w:cstheme="minorHAnsi"/>
          <w:i/>
          <w:iCs/>
          <w:sz w:val="20"/>
          <w:szCs w:val="20"/>
        </w:rPr>
        <w:t>really</w:t>
      </w:r>
      <w:r w:rsidR="00A347CE" w:rsidRPr="00A347CE">
        <w:rPr>
          <w:rFonts w:eastAsiaTheme="minorEastAsia" w:cstheme="minorHAnsi"/>
          <w:sz w:val="20"/>
          <w:szCs w:val="20"/>
        </w:rPr>
        <w:t xml:space="preserve"> hard environmental problems?</w:t>
      </w:r>
      <w:r w:rsidR="00A27675">
        <w:rPr>
          <w:rFonts w:eastAsiaTheme="minorEastAsia" w:cstheme="minorHAnsi"/>
          <w:sz w:val="20"/>
          <w:szCs w:val="20"/>
        </w:rPr>
        <w:br/>
      </w:r>
      <w:r w:rsidR="00A27675">
        <w:rPr>
          <w:rFonts w:eastAsiaTheme="minorEastAsia" w:cstheme="minorHAnsi"/>
          <w:sz w:val="20"/>
          <w:szCs w:val="20"/>
        </w:rPr>
        <w:br/>
      </w:r>
      <w:r w:rsidR="00A347CE" w:rsidRPr="00A347CE">
        <w:rPr>
          <w:rFonts w:eastAsiaTheme="minorEastAsia" w:cstheme="minorHAnsi"/>
          <w:sz w:val="20"/>
          <w:szCs w:val="20"/>
        </w:rPr>
        <w:t xml:space="preserve">One of the most complex environmental issues we face has to do with conserving pollinators—the birds, insects, and other creatures that are essential to food production as well as the health of plants across the globe. Finding solutions to pollinator decline requires a sound scientific understanding. But conservation isn't </w:t>
      </w:r>
      <w:r w:rsidR="00A347CE" w:rsidRPr="00A347CE">
        <w:rPr>
          <w:rFonts w:eastAsiaTheme="minorEastAsia" w:cstheme="minorHAnsi"/>
          <w:i/>
          <w:iCs/>
          <w:sz w:val="20"/>
          <w:szCs w:val="20"/>
        </w:rPr>
        <w:t>just</w:t>
      </w:r>
      <w:r w:rsidR="00A347CE" w:rsidRPr="00A347CE">
        <w:rPr>
          <w:rFonts w:eastAsiaTheme="minorEastAsia" w:cstheme="minorHAnsi"/>
          <w:sz w:val="20"/>
          <w:szCs w:val="20"/>
        </w:rPr>
        <w:t xml:space="preserve"> science: i</w:t>
      </w:r>
      <w:r w:rsidR="00D90BE3">
        <w:rPr>
          <w:rFonts w:eastAsiaTheme="minorEastAsia" w:cstheme="minorHAnsi"/>
          <w:sz w:val="20"/>
          <w:szCs w:val="20"/>
        </w:rPr>
        <w:t xml:space="preserve">t </w:t>
      </w:r>
      <w:r w:rsidR="00A347CE" w:rsidRPr="00A347CE">
        <w:rPr>
          <w:rFonts w:eastAsiaTheme="minorEastAsia" w:cstheme="minorHAnsi"/>
          <w:sz w:val="20"/>
          <w:szCs w:val="20"/>
        </w:rPr>
        <w:t xml:space="preserve">involves an interplay of policy, environmental attitudes, activism, economy, education, and history. In addition to the science, workable solutions must draw on an understanding of the economic, legal, and even cultural factors that contribute to the problem, and can affect the chances of solving it. </w:t>
      </w:r>
      <w:r w:rsidR="00A27675">
        <w:rPr>
          <w:rFonts w:eastAsiaTheme="minorEastAsia" w:cstheme="minorHAnsi"/>
          <w:sz w:val="20"/>
          <w:szCs w:val="20"/>
        </w:rPr>
        <w:br/>
      </w:r>
      <w:r w:rsidR="00A27675">
        <w:rPr>
          <w:rFonts w:eastAsiaTheme="minorEastAsia" w:cstheme="minorHAnsi"/>
          <w:sz w:val="20"/>
          <w:szCs w:val="20"/>
        </w:rPr>
        <w:br/>
      </w:r>
      <w:r w:rsidR="00A347CE" w:rsidRPr="00A347CE">
        <w:rPr>
          <w:rFonts w:eastAsiaTheme="minorEastAsia" w:cstheme="minorHAnsi"/>
          <w:sz w:val="20"/>
          <w:szCs w:val="20"/>
        </w:rPr>
        <w:t xml:space="preserve">In other words, thinking about pollinator conservation calls for an </w:t>
      </w:r>
      <w:r w:rsidR="00A347CE" w:rsidRPr="00A347CE">
        <w:rPr>
          <w:rFonts w:eastAsiaTheme="minorEastAsia" w:cstheme="minorHAnsi"/>
          <w:i/>
          <w:iCs/>
          <w:sz w:val="20"/>
          <w:szCs w:val="20"/>
        </w:rPr>
        <w:t>interdisciplinary</w:t>
      </w:r>
      <w:r w:rsidR="00A347CE" w:rsidRPr="00A347CE">
        <w:rPr>
          <w:rFonts w:eastAsiaTheme="minorEastAsia" w:cstheme="minorHAnsi"/>
          <w:sz w:val="20"/>
          <w:szCs w:val="20"/>
        </w:rPr>
        <w:t xml:space="preserve"> approach. This seminar will use this issue to help you understand what’s involved in approaching an environmental question in an interdisciplinary way. We will bring together work from biology, social science, economics, law, and ethics, </w:t>
      </w:r>
      <w:proofErr w:type="gramStart"/>
      <w:r w:rsidR="00A347CE" w:rsidRPr="00A347CE">
        <w:rPr>
          <w:rFonts w:eastAsiaTheme="minorEastAsia" w:cstheme="minorHAnsi"/>
          <w:sz w:val="20"/>
          <w:szCs w:val="20"/>
        </w:rPr>
        <w:t>in order to</w:t>
      </w:r>
      <w:proofErr w:type="gramEnd"/>
      <w:r w:rsidR="00A347CE" w:rsidRPr="00A347CE">
        <w:rPr>
          <w:rFonts w:eastAsiaTheme="minorEastAsia" w:cstheme="minorHAnsi"/>
          <w:sz w:val="20"/>
          <w:szCs w:val="20"/>
        </w:rPr>
        <w:t xml:space="preserve"> explore the various forces that affect pollinators and impact how conservation happens. Along the way we will consider topics including</w:t>
      </w:r>
    </w:p>
    <w:p w14:paraId="7B000DE2" w14:textId="77777777" w:rsidR="00A347CE" w:rsidRPr="00A347CE" w:rsidRDefault="00A347CE" w:rsidP="00E041CD">
      <w:pPr>
        <w:keepLines/>
        <w:widowControl w:val="0"/>
        <w:numPr>
          <w:ilvl w:val="0"/>
          <w:numId w:val="2"/>
        </w:numPr>
        <w:tabs>
          <w:tab w:val="left" w:pos="3600"/>
          <w:tab w:val="left" w:pos="5040"/>
        </w:tabs>
        <w:rPr>
          <w:rFonts w:eastAsiaTheme="minorEastAsia" w:cstheme="minorHAnsi"/>
          <w:sz w:val="20"/>
          <w:szCs w:val="20"/>
        </w:rPr>
      </w:pPr>
      <w:r w:rsidRPr="00A347CE">
        <w:rPr>
          <w:rFonts w:eastAsiaTheme="minorEastAsia" w:cstheme="minorHAnsi"/>
          <w:sz w:val="20"/>
          <w:szCs w:val="20"/>
        </w:rPr>
        <w:t>ecological restoration</w:t>
      </w:r>
    </w:p>
    <w:p w14:paraId="4C218432" w14:textId="77777777" w:rsidR="00A347CE" w:rsidRPr="00A347CE" w:rsidRDefault="00A347CE" w:rsidP="00E041CD">
      <w:pPr>
        <w:keepLines/>
        <w:widowControl w:val="0"/>
        <w:numPr>
          <w:ilvl w:val="0"/>
          <w:numId w:val="2"/>
        </w:numPr>
        <w:tabs>
          <w:tab w:val="left" w:pos="3600"/>
          <w:tab w:val="left" w:pos="5040"/>
        </w:tabs>
        <w:rPr>
          <w:rFonts w:eastAsiaTheme="minorEastAsia" w:cstheme="minorHAnsi"/>
          <w:sz w:val="20"/>
          <w:szCs w:val="20"/>
        </w:rPr>
      </w:pPr>
      <w:r w:rsidRPr="00A347CE">
        <w:rPr>
          <w:rFonts w:eastAsiaTheme="minorEastAsia" w:cstheme="minorHAnsi"/>
          <w:sz w:val="20"/>
          <w:szCs w:val="20"/>
        </w:rPr>
        <w:t>novel ecosystems</w:t>
      </w:r>
    </w:p>
    <w:p w14:paraId="3CD95DFD" w14:textId="77777777" w:rsidR="00A347CE" w:rsidRPr="00A347CE" w:rsidRDefault="00A347CE" w:rsidP="00E041CD">
      <w:pPr>
        <w:keepLines/>
        <w:widowControl w:val="0"/>
        <w:numPr>
          <w:ilvl w:val="0"/>
          <w:numId w:val="2"/>
        </w:numPr>
        <w:tabs>
          <w:tab w:val="left" w:pos="3600"/>
          <w:tab w:val="left" w:pos="5040"/>
        </w:tabs>
        <w:rPr>
          <w:rFonts w:eastAsiaTheme="minorEastAsia" w:cstheme="minorHAnsi"/>
          <w:sz w:val="20"/>
          <w:szCs w:val="20"/>
        </w:rPr>
      </w:pPr>
      <w:r w:rsidRPr="00A347CE">
        <w:rPr>
          <w:rFonts w:eastAsiaTheme="minorEastAsia" w:cstheme="minorHAnsi"/>
          <w:sz w:val="20"/>
          <w:szCs w:val="20"/>
        </w:rPr>
        <w:t>endangered species regulations</w:t>
      </w:r>
    </w:p>
    <w:p w14:paraId="79F774FE" w14:textId="77777777" w:rsidR="00A347CE" w:rsidRPr="00A347CE" w:rsidRDefault="00A347CE" w:rsidP="00E041CD">
      <w:pPr>
        <w:keepLines/>
        <w:widowControl w:val="0"/>
        <w:numPr>
          <w:ilvl w:val="0"/>
          <w:numId w:val="2"/>
        </w:numPr>
        <w:tabs>
          <w:tab w:val="left" w:pos="3600"/>
          <w:tab w:val="left" w:pos="5040"/>
        </w:tabs>
        <w:rPr>
          <w:rFonts w:eastAsiaTheme="minorEastAsia" w:cstheme="minorHAnsi"/>
          <w:sz w:val="20"/>
          <w:szCs w:val="20"/>
        </w:rPr>
      </w:pPr>
      <w:r w:rsidRPr="00A347CE">
        <w:rPr>
          <w:rFonts w:eastAsiaTheme="minorEastAsia" w:cstheme="minorHAnsi"/>
          <w:sz w:val="20"/>
          <w:szCs w:val="20"/>
        </w:rPr>
        <w:t>agricultural economics</w:t>
      </w:r>
    </w:p>
    <w:p w14:paraId="25503C6C" w14:textId="77777777" w:rsidR="00A347CE" w:rsidRPr="00A347CE" w:rsidRDefault="00A347CE" w:rsidP="00E041CD">
      <w:pPr>
        <w:keepLines/>
        <w:widowControl w:val="0"/>
        <w:numPr>
          <w:ilvl w:val="0"/>
          <w:numId w:val="2"/>
        </w:numPr>
        <w:tabs>
          <w:tab w:val="left" w:pos="3600"/>
          <w:tab w:val="left" w:pos="5040"/>
        </w:tabs>
        <w:rPr>
          <w:rFonts w:eastAsiaTheme="minorEastAsia" w:cstheme="minorHAnsi"/>
          <w:sz w:val="20"/>
          <w:szCs w:val="20"/>
        </w:rPr>
      </w:pPr>
      <w:r w:rsidRPr="00A347CE">
        <w:rPr>
          <w:rFonts w:eastAsiaTheme="minorEastAsia" w:cstheme="minorHAnsi"/>
          <w:sz w:val="20"/>
          <w:szCs w:val="20"/>
        </w:rPr>
        <w:t>cultural norms</w:t>
      </w:r>
    </w:p>
    <w:p w14:paraId="122AB05D" w14:textId="77777777" w:rsidR="00A347CE" w:rsidRPr="00A347CE" w:rsidRDefault="00A347CE" w:rsidP="00E041CD">
      <w:pPr>
        <w:keepLines/>
        <w:widowControl w:val="0"/>
        <w:numPr>
          <w:ilvl w:val="0"/>
          <w:numId w:val="2"/>
        </w:numPr>
        <w:tabs>
          <w:tab w:val="left" w:pos="3600"/>
          <w:tab w:val="left" w:pos="5040"/>
        </w:tabs>
        <w:rPr>
          <w:rFonts w:eastAsiaTheme="minorEastAsia" w:cstheme="minorHAnsi"/>
          <w:sz w:val="20"/>
          <w:szCs w:val="20"/>
        </w:rPr>
      </w:pPr>
      <w:r w:rsidRPr="00A347CE">
        <w:rPr>
          <w:rFonts w:eastAsiaTheme="minorEastAsia" w:cstheme="minorHAnsi"/>
          <w:sz w:val="20"/>
          <w:szCs w:val="20"/>
        </w:rPr>
        <w:t xml:space="preserve">and environmental justice.  </w:t>
      </w:r>
    </w:p>
    <w:p w14:paraId="16B75C43" w14:textId="5A0FD977" w:rsidR="00E041CD" w:rsidRPr="00A347CE" w:rsidRDefault="00A347CE" w:rsidP="00E06A60">
      <w:pPr>
        <w:keepLines/>
        <w:widowControl w:val="0"/>
        <w:tabs>
          <w:tab w:val="left" w:pos="3600"/>
          <w:tab w:val="left" w:pos="5040"/>
        </w:tabs>
        <w:spacing w:after="240"/>
        <w:rPr>
          <w:rFonts w:eastAsiaTheme="minorEastAsia" w:cstheme="minorHAnsi"/>
          <w:sz w:val="20"/>
          <w:szCs w:val="20"/>
        </w:rPr>
      </w:pPr>
      <w:r w:rsidRPr="00A347CE">
        <w:rPr>
          <w:rFonts w:eastAsiaTheme="minorEastAsia" w:cstheme="minorHAnsi"/>
          <w:sz w:val="20"/>
          <w:szCs w:val="20"/>
        </w:rPr>
        <w:t xml:space="preserve">Our readings will represent a variety of perspectives and </w:t>
      </w:r>
      <w:proofErr w:type="gramStart"/>
      <w:r w:rsidRPr="00A347CE">
        <w:rPr>
          <w:rFonts w:eastAsiaTheme="minorEastAsia" w:cstheme="minorHAnsi"/>
          <w:sz w:val="20"/>
          <w:szCs w:val="20"/>
        </w:rPr>
        <w:t>stakeholders, and</w:t>
      </w:r>
      <w:proofErr w:type="gramEnd"/>
      <w:r w:rsidRPr="00A347CE">
        <w:rPr>
          <w:rFonts w:eastAsiaTheme="minorEastAsia" w:cstheme="minorHAnsi"/>
          <w:sz w:val="20"/>
          <w:szCs w:val="20"/>
        </w:rPr>
        <w:t xml:space="preserve"> will lead us toward work produced by interdisciplinary teams. </w:t>
      </w:r>
      <w:proofErr w:type="gramStart"/>
      <w:r w:rsidRPr="00A347CE">
        <w:rPr>
          <w:rFonts w:eastAsiaTheme="minorEastAsia" w:cstheme="minorHAnsi"/>
          <w:sz w:val="20"/>
          <w:szCs w:val="20"/>
        </w:rPr>
        <w:t>Thus</w:t>
      </w:r>
      <w:proofErr w:type="gramEnd"/>
      <w:r w:rsidRPr="00A347CE">
        <w:rPr>
          <w:rFonts w:eastAsiaTheme="minorEastAsia" w:cstheme="minorHAnsi"/>
          <w:sz w:val="20"/>
          <w:szCs w:val="20"/>
        </w:rPr>
        <w:t xml:space="preserve"> you will come away from this class not only with a better sense of why pollinators are in decline and how to conserve them, but also with an appreciation of how multiple types of knowledge are required to understand the issue, and of the challenge in synthesizing what you learn into a comprehensive view.</w:t>
      </w:r>
      <w:r w:rsidR="00941FCE">
        <w:rPr>
          <w:rFonts w:eastAsiaTheme="minorEastAsia" w:cstheme="minorHAnsi"/>
          <w:sz w:val="20"/>
          <w:szCs w:val="20"/>
        </w:rPr>
        <w:br/>
      </w:r>
    </w:p>
    <w:p w14:paraId="32BDA1C1" w14:textId="564A4524" w:rsidR="00964D4D" w:rsidRPr="00F47C2C" w:rsidRDefault="00964D4D" w:rsidP="00F47C2C">
      <w:pPr>
        <w:rPr>
          <w:rFonts w:cstheme="minorHAnsi"/>
          <w:b/>
          <w:bCs/>
        </w:rPr>
      </w:pPr>
    </w:p>
    <w:sectPr w:rsidR="00964D4D" w:rsidRPr="00F47C2C" w:rsidSect="006E2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E0F49"/>
    <w:multiLevelType w:val="hybridMultilevel"/>
    <w:tmpl w:val="1DAC947C"/>
    <w:lvl w:ilvl="0" w:tplc="04090001">
      <w:start w:val="1"/>
      <w:numFmt w:val="bullet"/>
      <w:lvlText w:val=""/>
      <w:lvlJc w:val="left"/>
      <w:pPr>
        <w:ind w:left="793" w:hanging="360"/>
      </w:pPr>
      <w:rPr>
        <w:rFonts w:ascii="Symbol" w:hAnsi="Symbol"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1" w15:restartNumberingAfterBreak="0">
    <w:nsid w:val="52A97164"/>
    <w:multiLevelType w:val="hybridMultilevel"/>
    <w:tmpl w:val="C608B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36011663">
    <w:abstractNumId w:val="1"/>
  </w:num>
  <w:num w:numId="2" w16cid:durableId="1059665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F4C"/>
    <w:rsid w:val="00013717"/>
    <w:rsid w:val="0004468C"/>
    <w:rsid w:val="00055FDA"/>
    <w:rsid w:val="00062315"/>
    <w:rsid w:val="000750E2"/>
    <w:rsid w:val="00076CA9"/>
    <w:rsid w:val="00092D2E"/>
    <w:rsid w:val="000B0B1D"/>
    <w:rsid w:val="000B3634"/>
    <w:rsid w:val="000B43C5"/>
    <w:rsid w:val="000C124D"/>
    <w:rsid w:val="000E2243"/>
    <w:rsid w:val="000F3785"/>
    <w:rsid w:val="00115736"/>
    <w:rsid w:val="001318D5"/>
    <w:rsid w:val="00136935"/>
    <w:rsid w:val="001501B0"/>
    <w:rsid w:val="00153ACB"/>
    <w:rsid w:val="00156476"/>
    <w:rsid w:val="00161A6E"/>
    <w:rsid w:val="001704C1"/>
    <w:rsid w:val="0017572A"/>
    <w:rsid w:val="00183CB9"/>
    <w:rsid w:val="00193BBC"/>
    <w:rsid w:val="001B2A1C"/>
    <w:rsid w:val="001C6B8E"/>
    <w:rsid w:val="0020416A"/>
    <w:rsid w:val="002059CA"/>
    <w:rsid w:val="002242B1"/>
    <w:rsid w:val="00227C66"/>
    <w:rsid w:val="0023735C"/>
    <w:rsid w:val="00247693"/>
    <w:rsid w:val="00273F92"/>
    <w:rsid w:val="00280B40"/>
    <w:rsid w:val="00284D22"/>
    <w:rsid w:val="002933EF"/>
    <w:rsid w:val="002B45D7"/>
    <w:rsid w:val="002F26E8"/>
    <w:rsid w:val="002F2A16"/>
    <w:rsid w:val="003119B5"/>
    <w:rsid w:val="003133A3"/>
    <w:rsid w:val="00315D09"/>
    <w:rsid w:val="00324D11"/>
    <w:rsid w:val="00333294"/>
    <w:rsid w:val="00360018"/>
    <w:rsid w:val="00381722"/>
    <w:rsid w:val="00384F1C"/>
    <w:rsid w:val="00393712"/>
    <w:rsid w:val="003A1AA0"/>
    <w:rsid w:val="003B15EF"/>
    <w:rsid w:val="003B4B9C"/>
    <w:rsid w:val="003C2493"/>
    <w:rsid w:val="003D252A"/>
    <w:rsid w:val="003D487F"/>
    <w:rsid w:val="003F4DA9"/>
    <w:rsid w:val="003F62F1"/>
    <w:rsid w:val="0044151C"/>
    <w:rsid w:val="0044210A"/>
    <w:rsid w:val="0045293E"/>
    <w:rsid w:val="00467DD1"/>
    <w:rsid w:val="00470D55"/>
    <w:rsid w:val="00474116"/>
    <w:rsid w:val="00480AAE"/>
    <w:rsid w:val="004C256A"/>
    <w:rsid w:val="004D3B5B"/>
    <w:rsid w:val="004D513B"/>
    <w:rsid w:val="004E444F"/>
    <w:rsid w:val="00500821"/>
    <w:rsid w:val="005029A2"/>
    <w:rsid w:val="00517B2E"/>
    <w:rsid w:val="00533203"/>
    <w:rsid w:val="00551F4C"/>
    <w:rsid w:val="00555BF3"/>
    <w:rsid w:val="005647C8"/>
    <w:rsid w:val="0057130C"/>
    <w:rsid w:val="00577230"/>
    <w:rsid w:val="00582A6E"/>
    <w:rsid w:val="00584D9C"/>
    <w:rsid w:val="00585131"/>
    <w:rsid w:val="00595BF0"/>
    <w:rsid w:val="00596AD2"/>
    <w:rsid w:val="005C1F2C"/>
    <w:rsid w:val="005C51BD"/>
    <w:rsid w:val="005D3CB1"/>
    <w:rsid w:val="005F0DA0"/>
    <w:rsid w:val="00614C94"/>
    <w:rsid w:val="00635F21"/>
    <w:rsid w:val="00637224"/>
    <w:rsid w:val="006578C4"/>
    <w:rsid w:val="0066152A"/>
    <w:rsid w:val="00670681"/>
    <w:rsid w:val="00674E80"/>
    <w:rsid w:val="00675F07"/>
    <w:rsid w:val="0069088F"/>
    <w:rsid w:val="00691396"/>
    <w:rsid w:val="00694BE1"/>
    <w:rsid w:val="006B3AF5"/>
    <w:rsid w:val="006C5BE2"/>
    <w:rsid w:val="006D363B"/>
    <w:rsid w:val="006E2539"/>
    <w:rsid w:val="006F62BA"/>
    <w:rsid w:val="00716E33"/>
    <w:rsid w:val="007225A7"/>
    <w:rsid w:val="00743C56"/>
    <w:rsid w:val="007556FA"/>
    <w:rsid w:val="00772C92"/>
    <w:rsid w:val="007929E3"/>
    <w:rsid w:val="007A6377"/>
    <w:rsid w:val="007C02BB"/>
    <w:rsid w:val="007D11B6"/>
    <w:rsid w:val="007E21B1"/>
    <w:rsid w:val="007F0CBC"/>
    <w:rsid w:val="007F2161"/>
    <w:rsid w:val="007F21A0"/>
    <w:rsid w:val="00803B00"/>
    <w:rsid w:val="00826EFF"/>
    <w:rsid w:val="008305F1"/>
    <w:rsid w:val="008368C5"/>
    <w:rsid w:val="008420FE"/>
    <w:rsid w:val="00850B29"/>
    <w:rsid w:val="0085191B"/>
    <w:rsid w:val="0086273C"/>
    <w:rsid w:val="00874D1D"/>
    <w:rsid w:val="0087703A"/>
    <w:rsid w:val="00882821"/>
    <w:rsid w:val="008934D9"/>
    <w:rsid w:val="008A72FD"/>
    <w:rsid w:val="008B5CFB"/>
    <w:rsid w:val="008C3B54"/>
    <w:rsid w:val="008D2074"/>
    <w:rsid w:val="008D5DF2"/>
    <w:rsid w:val="008E679C"/>
    <w:rsid w:val="008F21A5"/>
    <w:rsid w:val="008F5854"/>
    <w:rsid w:val="00903B92"/>
    <w:rsid w:val="00923FAB"/>
    <w:rsid w:val="009371A0"/>
    <w:rsid w:val="00941FCE"/>
    <w:rsid w:val="009447DF"/>
    <w:rsid w:val="00956894"/>
    <w:rsid w:val="00961B67"/>
    <w:rsid w:val="00964D4D"/>
    <w:rsid w:val="0096794F"/>
    <w:rsid w:val="00970C2A"/>
    <w:rsid w:val="0099682D"/>
    <w:rsid w:val="009A0FF5"/>
    <w:rsid w:val="009A7950"/>
    <w:rsid w:val="009D2A67"/>
    <w:rsid w:val="009F1E79"/>
    <w:rsid w:val="009F5392"/>
    <w:rsid w:val="00A054B9"/>
    <w:rsid w:val="00A06EC0"/>
    <w:rsid w:val="00A10B8C"/>
    <w:rsid w:val="00A13465"/>
    <w:rsid w:val="00A218EA"/>
    <w:rsid w:val="00A27675"/>
    <w:rsid w:val="00A347CE"/>
    <w:rsid w:val="00A3702C"/>
    <w:rsid w:val="00A65414"/>
    <w:rsid w:val="00A801A0"/>
    <w:rsid w:val="00A91B04"/>
    <w:rsid w:val="00A93CFC"/>
    <w:rsid w:val="00AC171D"/>
    <w:rsid w:val="00AC71DA"/>
    <w:rsid w:val="00AE75A6"/>
    <w:rsid w:val="00B07235"/>
    <w:rsid w:val="00B15B27"/>
    <w:rsid w:val="00B37819"/>
    <w:rsid w:val="00B54ECB"/>
    <w:rsid w:val="00B82490"/>
    <w:rsid w:val="00BB62C9"/>
    <w:rsid w:val="00BB7AA5"/>
    <w:rsid w:val="00BC2A48"/>
    <w:rsid w:val="00BE3B8D"/>
    <w:rsid w:val="00BF3386"/>
    <w:rsid w:val="00C02EDA"/>
    <w:rsid w:val="00C36877"/>
    <w:rsid w:val="00C469E0"/>
    <w:rsid w:val="00C663DF"/>
    <w:rsid w:val="00C76E8F"/>
    <w:rsid w:val="00C825BA"/>
    <w:rsid w:val="00C97FA2"/>
    <w:rsid w:val="00CB5CE7"/>
    <w:rsid w:val="00CB657A"/>
    <w:rsid w:val="00CC0239"/>
    <w:rsid w:val="00CD07B9"/>
    <w:rsid w:val="00CD617E"/>
    <w:rsid w:val="00CE3402"/>
    <w:rsid w:val="00CF1591"/>
    <w:rsid w:val="00D01550"/>
    <w:rsid w:val="00D04F61"/>
    <w:rsid w:val="00D104BE"/>
    <w:rsid w:val="00D26505"/>
    <w:rsid w:val="00D47F9B"/>
    <w:rsid w:val="00D605AE"/>
    <w:rsid w:val="00D6346E"/>
    <w:rsid w:val="00D804F9"/>
    <w:rsid w:val="00D8185C"/>
    <w:rsid w:val="00D90BE3"/>
    <w:rsid w:val="00DA7EF9"/>
    <w:rsid w:val="00DB18AF"/>
    <w:rsid w:val="00DC32D8"/>
    <w:rsid w:val="00E041CD"/>
    <w:rsid w:val="00E06A60"/>
    <w:rsid w:val="00E25502"/>
    <w:rsid w:val="00E456F0"/>
    <w:rsid w:val="00E91069"/>
    <w:rsid w:val="00E9712B"/>
    <w:rsid w:val="00EA23E2"/>
    <w:rsid w:val="00EA50F7"/>
    <w:rsid w:val="00EF4DE7"/>
    <w:rsid w:val="00F0184D"/>
    <w:rsid w:val="00F14EBF"/>
    <w:rsid w:val="00F21A7B"/>
    <w:rsid w:val="00F27D6B"/>
    <w:rsid w:val="00F47C2C"/>
    <w:rsid w:val="00F50209"/>
    <w:rsid w:val="00F60BD0"/>
    <w:rsid w:val="00F80439"/>
    <w:rsid w:val="00F82527"/>
    <w:rsid w:val="00F8323B"/>
    <w:rsid w:val="00FB0C11"/>
    <w:rsid w:val="00FB7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2613"/>
  <w14:defaultImageDpi w14:val="32767"/>
  <w15:chartTrackingRefBased/>
  <w15:docId w15:val="{AF87FEC1-5A8F-D149-B82B-088F3C6F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75F0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7B2E"/>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595BF0"/>
    <w:pPr>
      <w:ind w:left="720"/>
      <w:contextualSpacing/>
    </w:pPr>
  </w:style>
  <w:style w:type="character" w:customStyle="1" w:styleId="Heading2Char">
    <w:name w:val="Heading 2 Char"/>
    <w:basedOn w:val="DefaultParagraphFont"/>
    <w:link w:val="Heading2"/>
    <w:uiPriority w:val="9"/>
    <w:semiHidden/>
    <w:rsid w:val="00675F0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5839">
      <w:bodyDiv w:val="1"/>
      <w:marLeft w:val="0"/>
      <w:marRight w:val="0"/>
      <w:marTop w:val="0"/>
      <w:marBottom w:val="0"/>
      <w:divBdr>
        <w:top w:val="none" w:sz="0" w:space="0" w:color="auto"/>
        <w:left w:val="none" w:sz="0" w:space="0" w:color="auto"/>
        <w:bottom w:val="none" w:sz="0" w:space="0" w:color="auto"/>
        <w:right w:val="none" w:sz="0" w:space="0" w:color="auto"/>
      </w:divBdr>
    </w:div>
    <w:div w:id="59835334">
      <w:bodyDiv w:val="1"/>
      <w:marLeft w:val="0"/>
      <w:marRight w:val="0"/>
      <w:marTop w:val="0"/>
      <w:marBottom w:val="0"/>
      <w:divBdr>
        <w:top w:val="none" w:sz="0" w:space="0" w:color="auto"/>
        <w:left w:val="none" w:sz="0" w:space="0" w:color="auto"/>
        <w:bottom w:val="none" w:sz="0" w:space="0" w:color="auto"/>
        <w:right w:val="none" w:sz="0" w:space="0" w:color="auto"/>
      </w:divBdr>
    </w:div>
    <w:div w:id="65030183">
      <w:bodyDiv w:val="1"/>
      <w:marLeft w:val="0"/>
      <w:marRight w:val="0"/>
      <w:marTop w:val="0"/>
      <w:marBottom w:val="0"/>
      <w:divBdr>
        <w:top w:val="none" w:sz="0" w:space="0" w:color="auto"/>
        <w:left w:val="none" w:sz="0" w:space="0" w:color="auto"/>
        <w:bottom w:val="none" w:sz="0" w:space="0" w:color="auto"/>
        <w:right w:val="none" w:sz="0" w:space="0" w:color="auto"/>
      </w:divBdr>
      <w:divsChild>
        <w:div w:id="507447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79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2233">
      <w:bodyDiv w:val="1"/>
      <w:marLeft w:val="0"/>
      <w:marRight w:val="0"/>
      <w:marTop w:val="0"/>
      <w:marBottom w:val="0"/>
      <w:divBdr>
        <w:top w:val="none" w:sz="0" w:space="0" w:color="auto"/>
        <w:left w:val="none" w:sz="0" w:space="0" w:color="auto"/>
        <w:bottom w:val="none" w:sz="0" w:space="0" w:color="auto"/>
        <w:right w:val="none" w:sz="0" w:space="0" w:color="auto"/>
      </w:divBdr>
    </w:div>
    <w:div w:id="79065406">
      <w:bodyDiv w:val="1"/>
      <w:marLeft w:val="0"/>
      <w:marRight w:val="0"/>
      <w:marTop w:val="0"/>
      <w:marBottom w:val="0"/>
      <w:divBdr>
        <w:top w:val="none" w:sz="0" w:space="0" w:color="auto"/>
        <w:left w:val="none" w:sz="0" w:space="0" w:color="auto"/>
        <w:bottom w:val="none" w:sz="0" w:space="0" w:color="auto"/>
        <w:right w:val="none" w:sz="0" w:space="0" w:color="auto"/>
      </w:divBdr>
    </w:div>
    <w:div w:id="101581339">
      <w:bodyDiv w:val="1"/>
      <w:marLeft w:val="0"/>
      <w:marRight w:val="0"/>
      <w:marTop w:val="0"/>
      <w:marBottom w:val="0"/>
      <w:divBdr>
        <w:top w:val="none" w:sz="0" w:space="0" w:color="auto"/>
        <w:left w:val="none" w:sz="0" w:space="0" w:color="auto"/>
        <w:bottom w:val="none" w:sz="0" w:space="0" w:color="auto"/>
        <w:right w:val="none" w:sz="0" w:space="0" w:color="auto"/>
      </w:divBdr>
    </w:div>
    <w:div w:id="107700041">
      <w:bodyDiv w:val="1"/>
      <w:marLeft w:val="0"/>
      <w:marRight w:val="0"/>
      <w:marTop w:val="0"/>
      <w:marBottom w:val="0"/>
      <w:divBdr>
        <w:top w:val="none" w:sz="0" w:space="0" w:color="auto"/>
        <w:left w:val="none" w:sz="0" w:space="0" w:color="auto"/>
        <w:bottom w:val="none" w:sz="0" w:space="0" w:color="auto"/>
        <w:right w:val="none" w:sz="0" w:space="0" w:color="auto"/>
      </w:divBdr>
    </w:div>
    <w:div w:id="292370029">
      <w:bodyDiv w:val="1"/>
      <w:marLeft w:val="0"/>
      <w:marRight w:val="0"/>
      <w:marTop w:val="0"/>
      <w:marBottom w:val="0"/>
      <w:divBdr>
        <w:top w:val="none" w:sz="0" w:space="0" w:color="auto"/>
        <w:left w:val="none" w:sz="0" w:space="0" w:color="auto"/>
        <w:bottom w:val="none" w:sz="0" w:space="0" w:color="auto"/>
        <w:right w:val="none" w:sz="0" w:space="0" w:color="auto"/>
      </w:divBdr>
    </w:div>
    <w:div w:id="419253006">
      <w:bodyDiv w:val="1"/>
      <w:marLeft w:val="0"/>
      <w:marRight w:val="0"/>
      <w:marTop w:val="0"/>
      <w:marBottom w:val="0"/>
      <w:divBdr>
        <w:top w:val="none" w:sz="0" w:space="0" w:color="auto"/>
        <w:left w:val="none" w:sz="0" w:space="0" w:color="auto"/>
        <w:bottom w:val="none" w:sz="0" w:space="0" w:color="auto"/>
        <w:right w:val="none" w:sz="0" w:space="0" w:color="auto"/>
      </w:divBdr>
    </w:div>
    <w:div w:id="451437344">
      <w:bodyDiv w:val="1"/>
      <w:marLeft w:val="0"/>
      <w:marRight w:val="0"/>
      <w:marTop w:val="0"/>
      <w:marBottom w:val="0"/>
      <w:divBdr>
        <w:top w:val="none" w:sz="0" w:space="0" w:color="auto"/>
        <w:left w:val="none" w:sz="0" w:space="0" w:color="auto"/>
        <w:bottom w:val="none" w:sz="0" w:space="0" w:color="auto"/>
        <w:right w:val="none" w:sz="0" w:space="0" w:color="auto"/>
      </w:divBdr>
      <w:divsChild>
        <w:div w:id="317803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146474">
              <w:marLeft w:val="0"/>
              <w:marRight w:val="0"/>
              <w:marTop w:val="0"/>
              <w:marBottom w:val="0"/>
              <w:divBdr>
                <w:top w:val="none" w:sz="0" w:space="0" w:color="auto"/>
                <w:left w:val="none" w:sz="0" w:space="0" w:color="auto"/>
                <w:bottom w:val="none" w:sz="0" w:space="0" w:color="auto"/>
                <w:right w:val="none" w:sz="0" w:space="0" w:color="auto"/>
              </w:divBdr>
              <w:divsChild>
                <w:div w:id="4243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658072">
      <w:bodyDiv w:val="1"/>
      <w:marLeft w:val="0"/>
      <w:marRight w:val="0"/>
      <w:marTop w:val="0"/>
      <w:marBottom w:val="0"/>
      <w:divBdr>
        <w:top w:val="none" w:sz="0" w:space="0" w:color="auto"/>
        <w:left w:val="none" w:sz="0" w:space="0" w:color="auto"/>
        <w:bottom w:val="none" w:sz="0" w:space="0" w:color="auto"/>
        <w:right w:val="none" w:sz="0" w:space="0" w:color="auto"/>
      </w:divBdr>
    </w:div>
    <w:div w:id="606891006">
      <w:bodyDiv w:val="1"/>
      <w:marLeft w:val="0"/>
      <w:marRight w:val="0"/>
      <w:marTop w:val="0"/>
      <w:marBottom w:val="0"/>
      <w:divBdr>
        <w:top w:val="none" w:sz="0" w:space="0" w:color="auto"/>
        <w:left w:val="none" w:sz="0" w:space="0" w:color="auto"/>
        <w:bottom w:val="none" w:sz="0" w:space="0" w:color="auto"/>
        <w:right w:val="none" w:sz="0" w:space="0" w:color="auto"/>
      </w:divBdr>
      <w:divsChild>
        <w:div w:id="2001076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10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39547">
      <w:bodyDiv w:val="1"/>
      <w:marLeft w:val="0"/>
      <w:marRight w:val="0"/>
      <w:marTop w:val="0"/>
      <w:marBottom w:val="0"/>
      <w:divBdr>
        <w:top w:val="none" w:sz="0" w:space="0" w:color="auto"/>
        <w:left w:val="none" w:sz="0" w:space="0" w:color="auto"/>
        <w:bottom w:val="none" w:sz="0" w:space="0" w:color="auto"/>
        <w:right w:val="none" w:sz="0" w:space="0" w:color="auto"/>
      </w:divBdr>
    </w:div>
    <w:div w:id="805662131">
      <w:bodyDiv w:val="1"/>
      <w:marLeft w:val="0"/>
      <w:marRight w:val="0"/>
      <w:marTop w:val="0"/>
      <w:marBottom w:val="0"/>
      <w:divBdr>
        <w:top w:val="none" w:sz="0" w:space="0" w:color="auto"/>
        <w:left w:val="none" w:sz="0" w:space="0" w:color="auto"/>
        <w:bottom w:val="none" w:sz="0" w:space="0" w:color="auto"/>
        <w:right w:val="none" w:sz="0" w:space="0" w:color="auto"/>
      </w:divBdr>
    </w:div>
    <w:div w:id="920796615">
      <w:bodyDiv w:val="1"/>
      <w:marLeft w:val="0"/>
      <w:marRight w:val="0"/>
      <w:marTop w:val="0"/>
      <w:marBottom w:val="0"/>
      <w:divBdr>
        <w:top w:val="none" w:sz="0" w:space="0" w:color="auto"/>
        <w:left w:val="none" w:sz="0" w:space="0" w:color="auto"/>
        <w:bottom w:val="none" w:sz="0" w:space="0" w:color="auto"/>
        <w:right w:val="none" w:sz="0" w:space="0" w:color="auto"/>
      </w:divBdr>
    </w:div>
    <w:div w:id="958071900">
      <w:bodyDiv w:val="1"/>
      <w:marLeft w:val="0"/>
      <w:marRight w:val="0"/>
      <w:marTop w:val="0"/>
      <w:marBottom w:val="0"/>
      <w:divBdr>
        <w:top w:val="none" w:sz="0" w:space="0" w:color="auto"/>
        <w:left w:val="none" w:sz="0" w:space="0" w:color="auto"/>
        <w:bottom w:val="none" w:sz="0" w:space="0" w:color="auto"/>
        <w:right w:val="none" w:sz="0" w:space="0" w:color="auto"/>
      </w:divBdr>
    </w:div>
    <w:div w:id="1055932998">
      <w:bodyDiv w:val="1"/>
      <w:marLeft w:val="0"/>
      <w:marRight w:val="0"/>
      <w:marTop w:val="0"/>
      <w:marBottom w:val="0"/>
      <w:divBdr>
        <w:top w:val="none" w:sz="0" w:space="0" w:color="auto"/>
        <w:left w:val="none" w:sz="0" w:space="0" w:color="auto"/>
        <w:bottom w:val="none" w:sz="0" w:space="0" w:color="auto"/>
        <w:right w:val="none" w:sz="0" w:space="0" w:color="auto"/>
      </w:divBdr>
    </w:div>
    <w:div w:id="1348169093">
      <w:bodyDiv w:val="1"/>
      <w:marLeft w:val="0"/>
      <w:marRight w:val="0"/>
      <w:marTop w:val="0"/>
      <w:marBottom w:val="0"/>
      <w:divBdr>
        <w:top w:val="none" w:sz="0" w:space="0" w:color="auto"/>
        <w:left w:val="none" w:sz="0" w:space="0" w:color="auto"/>
        <w:bottom w:val="none" w:sz="0" w:space="0" w:color="auto"/>
        <w:right w:val="none" w:sz="0" w:space="0" w:color="auto"/>
      </w:divBdr>
      <w:divsChild>
        <w:div w:id="1566452691">
          <w:marLeft w:val="0"/>
          <w:marRight w:val="0"/>
          <w:marTop w:val="0"/>
          <w:marBottom w:val="0"/>
          <w:divBdr>
            <w:top w:val="none" w:sz="0" w:space="0" w:color="auto"/>
            <w:left w:val="none" w:sz="0" w:space="0" w:color="auto"/>
            <w:bottom w:val="none" w:sz="0" w:space="0" w:color="auto"/>
            <w:right w:val="none" w:sz="0" w:space="0" w:color="auto"/>
          </w:divBdr>
          <w:divsChild>
            <w:div w:id="89132782">
              <w:marLeft w:val="0"/>
              <w:marRight w:val="0"/>
              <w:marTop w:val="0"/>
              <w:marBottom w:val="0"/>
              <w:divBdr>
                <w:top w:val="none" w:sz="0" w:space="0" w:color="auto"/>
                <w:left w:val="none" w:sz="0" w:space="0" w:color="auto"/>
                <w:bottom w:val="none" w:sz="0" w:space="0" w:color="auto"/>
                <w:right w:val="none" w:sz="0" w:space="0" w:color="auto"/>
              </w:divBdr>
              <w:divsChild>
                <w:div w:id="1453397140">
                  <w:marLeft w:val="0"/>
                  <w:marRight w:val="0"/>
                  <w:marTop w:val="0"/>
                  <w:marBottom w:val="0"/>
                  <w:divBdr>
                    <w:top w:val="none" w:sz="0" w:space="0" w:color="auto"/>
                    <w:left w:val="none" w:sz="0" w:space="0" w:color="auto"/>
                    <w:bottom w:val="none" w:sz="0" w:space="0" w:color="auto"/>
                    <w:right w:val="none" w:sz="0" w:space="0" w:color="auto"/>
                  </w:divBdr>
                  <w:divsChild>
                    <w:div w:id="12873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7800">
      <w:bodyDiv w:val="1"/>
      <w:marLeft w:val="0"/>
      <w:marRight w:val="0"/>
      <w:marTop w:val="0"/>
      <w:marBottom w:val="0"/>
      <w:divBdr>
        <w:top w:val="none" w:sz="0" w:space="0" w:color="auto"/>
        <w:left w:val="none" w:sz="0" w:space="0" w:color="auto"/>
        <w:bottom w:val="none" w:sz="0" w:space="0" w:color="auto"/>
        <w:right w:val="none" w:sz="0" w:space="0" w:color="auto"/>
      </w:divBdr>
    </w:div>
    <w:div w:id="1561476386">
      <w:bodyDiv w:val="1"/>
      <w:marLeft w:val="0"/>
      <w:marRight w:val="0"/>
      <w:marTop w:val="0"/>
      <w:marBottom w:val="0"/>
      <w:divBdr>
        <w:top w:val="none" w:sz="0" w:space="0" w:color="auto"/>
        <w:left w:val="none" w:sz="0" w:space="0" w:color="auto"/>
        <w:bottom w:val="none" w:sz="0" w:space="0" w:color="auto"/>
        <w:right w:val="none" w:sz="0" w:space="0" w:color="auto"/>
      </w:divBdr>
    </w:div>
    <w:div w:id="1697805543">
      <w:bodyDiv w:val="1"/>
      <w:marLeft w:val="0"/>
      <w:marRight w:val="0"/>
      <w:marTop w:val="0"/>
      <w:marBottom w:val="0"/>
      <w:divBdr>
        <w:top w:val="none" w:sz="0" w:space="0" w:color="auto"/>
        <w:left w:val="none" w:sz="0" w:space="0" w:color="auto"/>
        <w:bottom w:val="none" w:sz="0" w:space="0" w:color="auto"/>
        <w:right w:val="none" w:sz="0" w:space="0" w:color="auto"/>
      </w:divBdr>
    </w:div>
    <w:div w:id="1703629454">
      <w:bodyDiv w:val="1"/>
      <w:marLeft w:val="0"/>
      <w:marRight w:val="0"/>
      <w:marTop w:val="0"/>
      <w:marBottom w:val="0"/>
      <w:divBdr>
        <w:top w:val="none" w:sz="0" w:space="0" w:color="auto"/>
        <w:left w:val="none" w:sz="0" w:space="0" w:color="auto"/>
        <w:bottom w:val="none" w:sz="0" w:space="0" w:color="auto"/>
        <w:right w:val="none" w:sz="0" w:space="0" w:color="auto"/>
      </w:divBdr>
    </w:div>
    <w:div w:id="1759865381">
      <w:bodyDiv w:val="1"/>
      <w:marLeft w:val="0"/>
      <w:marRight w:val="0"/>
      <w:marTop w:val="0"/>
      <w:marBottom w:val="0"/>
      <w:divBdr>
        <w:top w:val="none" w:sz="0" w:space="0" w:color="auto"/>
        <w:left w:val="none" w:sz="0" w:space="0" w:color="auto"/>
        <w:bottom w:val="none" w:sz="0" w:space="0" w:color="auto"/>
        <w:right w:val="none" w:sz="0" w:space="0" w:color="auto"/>
      </w:divBdr>
    </w:div>
    <w:div w:id="1803647833">
      <w:bodyDiv w:val="1"/>
      <w:marLeft w:val="0"/>
      <w:marRight w:val="0"/>
      <w:marTop w:val="0"/>
      <w:marBottom w:val="0"/>
      <w:divBdr>
        <w:top w:val="none" w:sz="0" w:space="0" w:color="auto"/>
        <w:left w:val="none" w:sz="0" w:space="0" w:color="auto"/>
        <w:bottom w:val="none" w:sz="0" w:space="0" w:color="auto"/>
        <w:right w:val="none" w:sz="0" w:space="0" w:color="auto"/>
      </w:divBdr>
    </w:div>
    <w:div w:id="1890335438">
      <w:bodyDiv w:val="1"/>
      <w:marLeft w:val="0"/>
      <w:marRight w:val="0"/>
      <w:marTop w:val="0"/>
      <w:marBottom w:val="0"/>
      <w:divBdr>
        <w:top w:val="none" w:sz="0" w:space="0" w:color="auto"/>
        <w:left w:val="none" w:sz="0" w:space="0" w:color="auto"/>
        <w:bottom w:val="none" w:sz="0" w:space="0" w:color="auto"/>
        <w:right w:val="none" w:sz="0" w:space="0" w:color="auto"/>
      </w:divBdr>
    </w:div>
    <w:div w:id="1944142097">
      <w:bodyDiv w:val="1"/>
      <w:marLeft w:val="0"/>
      <w:marRight w:val="0"/>
      <w:marTop w:val="0"/>
      <w:marBottom w:val="0"/>
      <w:divBdr>
        <w:top w:val="none" w:sz="0" w:space="0" w:color="auto"/>
        <w:left w:val="none" w:sz="0" w:space="0" w:color="auto"/>
        <w:bottom w:val="none" w:sz="0" w:space="0" w:color="auto"/>
        <w:right w:val="none" w:sz="0" w:space="0" w:color="auto"/>
      </w:divBdr>
    </w:div>
    <w:div w:id="2068255892">
      <w:bodyDiv w:val="1"/>
      <w:marLeft w:val="0"/>
      <w:marRight w:val="0"/>
      <w:marTop w:val="0"/>
      <w:marBottom w:val="0"/>
      <w:divBdr>
        <w:top w:val="none" w:sz="0" w:space="0" w:color="auto"/>
        <w:left w:val="none" w:sz="0" w:space="0" w:color="auto"/>
        <w:bottom w:val="none" w:sz="0" w:space="0" w:color="auto"/>
        <w:right w:val="none" w:sz="0" w:space="0" w:color="auto"/>
      </w:divBdr>
    </w:div>
    <w:div w:id="211609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Beyer</dc:creator>
  <cp:keywords/>
  <dc:description/>
  <cp:lastModifiedBy>Davanzo, Cait</cp:lastModifiedBy>
  <cp:revision>5</cp:revision>
  <cp:lastPrinted>2022-09-23T01:10:00Z</cp:lastPrinted>
  <dcterms:created xsi:type="dcterms:W3CDTF">2023-02-13T21:08:00Z</dcterms:created>
  <dcterms:modified xsi:type="dcterms:W3CDTF">2023-02-13T22:27:00Z</dcterms:modified>
</cp:coreProperties>
</file>