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590D" w14:textId="37B048CA" w:rsidR="000F6B20" w:rsidRPr="00DA68C5" w:rsidRDefault="000F6B20" w:rsidP="0085663E">
      <w:pPr>
        <w:rPr>
          <w:rFonts w:cstheme="minorHAnsi"/>
        </w:rPr>
      </w:pPr>
      <w:r w:rsidRPr="00073B8F">
        <w:rPr>
          <w:rFonts w:cstheme="minorHAnsi"/>
          <w:b/>
          <w:bCs/>
        </w:rPr>
        <w:t>Norman Campus Graduate Programs</w:t>
      </w:r>
      <w:r>
        <w:rPr>
          <w:rFonts w:cstheme="minorHAnsi"/>
          <w:b/>
          <w:bCs/>
        </w:rPr>
        <w:t xml:space="preserve"> in Psychology</w:t>
      </w:r>
      <w:r w:rsidRPr="00DA68C5">
        <w:rPr>
          <w:rFonts w:cstheme="minorHAnsi"/>
        </w:rPr>
        <w:t xml:space="preserve"> </w:t>
      </w:r>
    </w:p>
    <w:p w14:paraId="4DFB4022" w14:textId="77777777" w:rsidR="000F6B20" w:rsidRPr="00DA68C5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8C5">
        <w:rPr>
          <w:rFonts w:cstheme="minorHAnsi"/>
        </w:rPr>
        <w:t xml:space="preserve">Psychology (MS) </w:t>
      </w:r>
    </w:p>
    <w:p w14:paraId="3AD82E4C" w14:textId="77777777" w:rsidR="000F6B20" w:rsidRDefault="000F6B20" w:rsidP="000F6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8C5">
        <w:rPr>
          <w:rFonts w:cstheme="minorHAnsi"/>
        </w:rPr>
        <w:t>Psychology Standard M800 Q546</w:t>
      </w:r>
    </w:p>
    <w:p w14:paraId="1274DA33" w14:textId="77777777" w:rsidR="000F6B20" w:rsidRPr="00DA68C5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8C5">
        <w:rPr>
          <w:rFonts w:cstheme="minorHAnsi"/>
        </w:rPr>
        <w:t xml:space="preserve">Psychology (PhD) </w:t>
      </w:r>
    </w:p>
    <w:p w14:paraId="27E3A009" w14:textId="77777777" w:rsidR="000F6B20" w:rsidRPr="00DA68C5" w:rsidRDefault="000F6B20" w:rsidP="000F6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8C5">
        <w:rPr>
          <w:rFonts w:cstheme="minorHAnsi"/>
        </w:rPr>
        <w:t xml:space="preserve">Industrial Organizational Psychology D800 R346 </w:t>
      </w:r>
    </w:p>
    <w:p w14:paraId="627F3403" w14:textId="77777777" w:rsidR="000F6B20" w:rsidRPr="00DA68C5" w:rsidRDefault="000F6B20" w:rsidP="000F6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8C5">
        <w:rPr>
          <w:rFonts w:cstheme="minorHAnsi"/>
        </w:rPr>
        <w:t>Psychology Standard D800 R546</w:t>
      </w:r>
    </w:p>
    <w:p w14:paraId="44FB4084" w14:textId="77777777" w:rsidR="000F6B20" w:rsidRPr="00DA68C5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A68C5">
        <w:rPr>
          <w:rFonts w:cstheme="minorHAnsi"/>
        </w:rPr>
        <w:t>Cellular &amp; Behavioral Neurobiology–Psychology (PhD) D149</w:t>
      </w:r>
    </w:p>
    <w:p w14:paraId="75E6D13B" w14:textId="77777777" w:rsidR="000F6B20" w:rsidRPr="00B124D6" w:rsidRDefault="000F6B20" w:rsidP="000F6B2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F5B700" w14:textId="77777777" w:rsidR="000F6B20" w:rsidRPr="00DA68C5" w:rsidRDefault="000F6B20" w:rsidP="000F6B20">
      <w:pPr>
        <w:rPr>
          <w:rFonts w:cstheme="minorHAnsi"/>
        </w:rPr>
      </w:pPr>
      <w:r w:rsidRPr="00DA68C5">
        <w:rPr>
          <w:rFonts w:cstheme="minorHAnsi"/>
        </w:rPr>
        <w:t xml:space="preserve">Our </w:t>
      </w:r>
      <w:r>
        <w:rPr>
          <w:rFonts w:cstheme="minorHAnsi"/>
        </w:rPr>
        <w:t>d</w:t>
      </w:r>
      <w:r w:rsidRPr="00DA68C5">
        <w:rPr>
          <w:rFonts w:cstheme="minorHAnsi"/>
        </w:rPr>
        <w:t xml:space="preserve">epartment offers the Master of Science and the Doctor of Philosophy degrees in Psychology in Norman. The M.S. degree is not generally offered as a terminal degree, but instead as a step toward achieving the Ph.D., and students are enrolled directly into the Ph.D. program. Our graduate training program areas reflect the sub-disciplinary specializations of our faculty. The training programs areas emphasize Cognitive, Industrial/Organizational, Quantitative, and Social and Developmental Psychology. Ph.D. degrees are available in standard Psychology and Industrial/Organizational Psychology. An additional Ph.D. degree is focused on Cellular and Behavioral Neurobiology – Psychology (CBN), representing a multidisciplinary perspective on cellular and behavioral neurobiology, including faculty in Aerospace and Mechanical Engineering, Biology, Chemistry and Biochemistry, Health and Exercise Science, and Psychology. Students in this program earn a M.S. degree in </w:t>
      </w:r>
      <w:r>
        <w:rPr>
          <w:rFonts w:cstheme="minorHAnsi"/>
        </w:rPr>
        <w:t xml:space="preserve">standard </w:t>
      </w:r>
      <w:r w:rsidRPr="00DA68C5">
        <w:rPr>
          <w:rFonts w:cstheme="minorHAnsi"/>
        </w:rPr>
        <w:t>Psychology on the path to the Ph.D.</w:t>
      </w:r>
      <w:r>
        <w:rPr>
          <w:rFonts w:cstheme="minorHAnsi"/>
        </w:rPr>
        <w:t xml:space="preserve"> </w:t>
      </w:r>
      <w:r w:rsidRPr="00B124D6">
        <w:rPr>
          <w:rFonts w:cstheme="minorHAnsi"/>
        </w:rPr>
        <w:t xml:space="preserve">All graduate students, regardless of their career orientations, receive a thorough grounding in both theoretical and methodological aspects of the discipline of Psychology through the required coursework and research experiences present in the degree. </w:t>
      </w:r>
    </w:p>
    <w:p w14:paraId="177A4A80" w14:textId="77777777" w:rsidR="000F6B20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124D6">
        <w:rPr>
          <w:rFonts w:cstheme="minorHAnsi"/>
        </w:rPr>
        <w:t xml:space="preserve">The </w:t>
      </w:r>
      <w:r w:rsidRPr="00B124D6">
        <w:rPr>
          <w:rFonts w:cstheme="minorHAnsi"/>
          <w:b/>
          <w:bCs/>
        </w:rPr>
        <w:t>Psychology Standard M.S. degree</w:t>
      </w:r>
      <w:r w:rsidRPr="00B124D6">
        <w:rPr>
          <w:rFonts w:cstheme="minorHAnsi"/>
        </w:rPr>
        <w:t xml:space="preserve"> requires completion of an empirical thesis project and a minimum of 30 credit hours of coursework. The Master's thesis is an original research project that is conducted under the supervision of a faculty committee. In most cases the thesis is the equivalent of an article published in a scholarly journal. Before a master’s student embarks on the </w:t>
      </w:r>
      <w:proofErr w:type="gramStart"/>
      <w:r w:rsidRPr="00B124D6">
        <w:rPr>
          <w:rFonts w:cstheme="minorHAnsi"/>
        </w:rPr>
        <w:t>project</w:t>
      </w:r>
      <w:proofErr w:type="gramEnd"/>
      <w:r w:rsidRPr="00B124D6">
        <w:rPr>
          <w:rFonts w:cstheme="minorHAnsi"/>
        </w:rPr>
        <w:t xml:space="preserve"> they must have a research proposal approved by their thesis committee.  The M.S. degree requires the following coursework:</w:t>
      </w:r>
    </w:p>
    <w:p w14:paraId="4988DFA0" w14:textId="77777777" w:rsidR="000F6B20" w:rsidRPr="00B124D6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F7CFC6" w14:textId="77777777" w:rsidR="000F6B20" w:rsidRPr="00DA68C5" w:rsidRDefault="000F6B20" w:rsidP="000F6B20">
      <w:pPr>
        <w:spacing w:after="0" w:line="480" w:lineRule="auto"/>
        <w:rPr>
          <w:rFonts w:cstheme="minorHAnsi"/>
        </w:rPr>
      </w:pPr>
      <w:r w:rsidRPr="00DA68C5">
        <w:rPr>
          <w:rFonts w:cstheme="minorHAnsi"/>
        </w:rPr>
        <w:t>PSY5901 Foundations of Psychological Science I (1 credit)</w:t>
      </w:r>
    </w:p>
    <w:p w14:paraId="17EA9FD2" w14:textId="77777777" w:rsidR="000F6B20" w:rsidRPr="00DA68C5" w:rsidRDefault="000F6B20" w:rsidP="000F6B20">
      <w:pPr>
        <w:spacing w:after="0" w:line="480" w:lineRule="auto"/>
        <w:rPr>
          <w:rFonts w:cstheme="minorHAnsi"/>
        </w:rPr>
      </w:pPr>
      <w:r w:rsidRPr="00DA68C5">
        <w:rPr>
          <w:rFonts w:cstheme="minorHAnsi"/>
        </w:rPr>
        <w:t>PSY5911 Foundations of Psychological Science II (1 credit)</w:t>
      </w:r>
    </w:p>
    <w:p w14:paraId="1F01FA4E" w14:textId="77777777" w:rsidR="000F6B20" w:rsidRPr="00DA68C5" w:rsidRDefault="000F6B20" w:rsidP="000F6B20">
      <w:pPr>
        <w:spacing w:after="0" w:line="480" w:lineRule="auto"/>
        <w:rPr>
          <w:rFonts w:cstheme="minorHAnsi"/>
        </w:rPr>
      </w:pPr>
      <w:r w:rsidRPr="00DA68C5">
        <w:rPr>
          <w:rFonts w:cstheme="minorHAnsi"/>
        </w:rPr>
        <w:t>PSY5003 Psychological Statistics I (3 credits)</w:t>
      </w:r>
    </w:p>
    <w:p w14:paraId="29EC52F6" w14:textId="77777777" w:rsidR="000F6B20" w:rsidRPr="00DA68C5" w:rsidRDefault="000F6B20" w:rsidP="000F6B20">
      <w:pPr>
        <w:spacing w:after="0" w:line="480" w:lineRule="auto"/>
        <w:rPr>
          <w:rFonts w:cstheme="minorHAnsi"/>
        </w:rPr>
      </w:pPr>
      <w:r w:rsidRPr="00DA68C5">
        <w:rPr>
          <w:rFonts w:cstheme="minorHAnsi"/>
        </w:rPr>
        <w:t>PSY5013 Psychological Statistics II (3 credits)</w:t>
      </w:r>
    </w:p>
    <w:p w14:paraId="6A376BED" w14:textId="77777777" w:rsidR="000F6B20" w:rsidRPr="00DA68C5" w:rsidRDefault="000F6B20" w:rsidP="000F6B20">
      <w:pPr>
        <w:rPr>
          <w:rFonts w:cstheme="minorHAnsi"/>
        </w:rPr>
      </w:pPr>
      <w:r w:rsidRPr="00DA68C5">
        <w:rPr>
          <w:rFonts w:cstheme="minorHAnsi"/>
        </w:rPr>
        <w:t>PSY6073 Experimental Design for Psychology (3 credits)</w:t>
      </w:r>
    </w:p>
    <w:p w14:paraId="6B3444A7" w14:textId="77777777" w:rsidR="000F6B20" w:rsidRPr="00DA68C5" w:rsidRDefault="000F6B20" w:rsidP="000F6B20">
      <w:pPr>
        <w:rPr>
          <w:rFonts w:cstheme="minorHAnsi"/>
          <w:bCs/>
        </w:rPr>
      </w:pPr>
      <w:r w:rsidRPr="00DA68C5">
        <w:rPr>
          <w:rFonts w:cstheme="minorHAnsi"/>
          <w:bCs/>
        </w:rPr>
        <w:t xml:space="preserve">At least 12 additional credit hours within the department of Psychology are required. Up to 3 of these 12 hours may be independent study (PSY 5960 Directed Readings in Psychology, PSY 5970 Pre-Master’s Research in Psychology, and/or PSY 5990 Independent Study). A student may petition the Psychology Graduate Studies Committee to approve up to 3 additional hours of independent study, for a total of no more than 6. PSY 5980 Research for </w:t>
      </w:r>
      <w:proofErr w:type="gramStart"/>
      <w:r w:rsidRPr="00DA68C5">
        <w:rPr>
          <w:rFonts w:cstheme="minorHAnsi"/>
          <w:bCs/>
        </w:rPr>
        <w:t>Master’s</w:t>
      </w:r>
      <w:proofErr w:type="gramEnd"/>
      <w:r w:rsidRPr="00DA68C5">
        <w:rPr>
          <w:rFonts w:cstheme="minorHAnsi"/>
          <w:bCs/>
        </w:rPr>
        <w:t xml:space="preserve"> Thesis does not count toward this requirement.</w:t>
      </w:r>
    </w:p>
    <w:p w14:paraId="4F3AA78A" w14:textId="77777777" w:rsidR="000F6B20" w:rsidRPr="00DA68C5" w:rsidRDefault="000F6B20" w:rsidP="000F6B20">
      <w:pPr>
        <w:rPr>
          <w:rFonts w:cstheme="minorHAnsi"/>
        </w:rPr>
      </w:pPr>
      <w:r w:rsidRPr="00DA68C5">
        <w:rPr>
          <w:rFonts w:cstheme="minorHAnsi"/>
        </w:rPr>
        <w:t>Electives as approved by the major professor and advisory committee: (1-5 credits)</w:t>
      </w:r>
    </w:p>
    <w:p w14:paraId="183A3021" w14:textId="77777777" w:rsidR="000F6B20" w:rsidRDefault="000F6B20" w:rsidP="000F6B20">
      <w:pPr>
        <w:rPr>
          <w:rFonts w:cstheme="minorHAnsi"/>
          <w:bCs/>
        </w:rPr>
      </w:pPr>
      <w:r w:rsidRPr="00DA68C5">
        <w:rPr>
          <w:rFonts w:cstheme="minorHAnsi"/>
        </w:rPr>
        <w:t xml:space="preserve">PSY5980 Research for </w:t>
      </w:r>
      <w:proofErr w:type="gramStart"/>
      <w:r w:rsidRPr="00DA68C5">
        <w:rPr>
          <w:rFonts w:cstheme="minorHAnsi"/>
        </w:rPr>
        <w:t>Master’s</w:t>
      </w:r>
      <w:proofErr w:type="gramEnd"/>
      <w:r w:rsidRPr="00DA68C5">
        <w:rPr>
          <w:rFonts w:cstheme="minorHAnsi"/>
        </w:rPr>
        <w:t xml:space="preserve"> Thesis:</w:t>
      </w:r>
      <w:r w:rsidRPr="00DA68C5">
        <w:rPr>
          <w:rFonts w:cstheme="minorHAnsi"/>
          <w:bCs/>
        </w:rPr>
        <w:t xml:space="preserve"> (2-6 credits)</w:t>
      </w:r>
    </w:p>
    <w:p w14:paraId="0B55110C" w14:textId="77777777" w:rsidR="000F6B20" w:rsidRPr="00B124D6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B124D6">
        <w:rPr>
          <w:rFonts w:cstheme="minorHAnsi"/>
          <w:bCs/>
        </w:rPr>
        <w:lastRenderedPageBreak/>
        <w:t xml:space="preserve">The </w:t>
      </w:r>
      <w:r w:rsidRPr="00B124D6">
        <w:rPr>
          <w:rFonts w:cstheme="minorHAnsi"/>
          <w:b/>
        </w:rPr>
        <w:t>standard Psychology Ph.D. degree</w:t>
      </w:r>
      <w:r w:rsidRPr="00B124D6">
        <w:rPr>
          <w:rFonts w:cstheme="minorHAnsi"/>
          <w:bCs/>
        </w:rPr>
        <w:t xml:space="preserve"> requires students to: (1) complete at least 90 hours of</w:t>
      </w:r>
    </w:p>
    <w:p w14:paraId="597BAF88" w14:textId="77777777" w:rsidR="000F6B20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B124D6">
        <w:rPr>
          <w:rFonts w:cstheme="minorHAnsi"/>
          <w:bCs/>
        </w:rPr>
        <w:t>graduate hours, inclusive of electives, required classes, and dissertation hours; (2) pass the departmental qualifying exam and general</w:t>
      </w:r>
      <w:r>
        <w:rPr>
          <w:rFonts w:cstheme="minorHAnsi"/>
          <w:bCs/>
        </w:rPr>
        <w:t xml:space="preserve"> </w:t>
      </w:r>
      <w:r w:rsidRPr="00B124D6">
        <w:rPr>
          <w:rFonts w:cstheme="minorHAnsi"/>
          <w:bCs/>
        </w:rPr>
        <w:t xml:space="preserve">examination; and (3) write and defend an empirical doctoral dissertation. </w:t>
      </w:r>
      <w:r>
        <w:rPr>
          <w:rFonts w:cstheme="minorHAnsi"/>
          <w:bCs/>
        </w:rPr>
        <w:t>The degree requires</w:t>
      </w:r>
      <w:r w:rsidRPr="00B124D6">
        <w:rPr>
          <w:rFonts w:cstheme="minorHAnsi"/>
          <w:bCs/>
        </w:rPr>
        <w:t xml:space="preserve"> the following coursework:</w:t>
      </w:r>
    </w:p>
    <w:p w14:paraId="7909DAC1" w14:textId="77777777" w:rsidR="000F6B20" w:rsidRPr="00B124D6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A1A22F7" w14:textId="77777777" w:rsidR="000F6B20" w:rsidRPr="00DA68C5" w:rsidRDefault="000F6B20" w:rsidP="000F6B20">
      <w:pPr>
        <w:rPr>
          <w:rFonts w:cstheme="minorHAnsi"/>
        </w:rPr>
      </w:pPr>
      <w:r w:rsidRPr="00DA68C5">
        <w:rPr>
          <w:rFonts w:cstheme="minorHAnsi"/>
        </w:rPr>
        <w:t>PSY5901 Foundations of Psychological Science I (1 credit)</w:t>
      </w:r>
    </w:p>
    <w:p w14:paraId="27BC1328" w14:textId="77777777" w:rsidR="000F6B20" w:rsidRPr="00DA68C5" w:rsidRDefault="000F6B20" w:rsidP="000F6B20">
      <w:pPr>
        <w:rPr>
          <w:rFonts w:cstheme="minorHAnsi"/>
        </w:rPr>
      </w:pPr>
      <w:r w:rsidRPr="00DA68C5">
        <w:rPr>
          <w:rFonts w:cstheme="minorHAnsi"/>
        </w:rPr>
        <w:t>PSY5911 Foundations of Psychological Science II (1 credit)</w:t>
      </w:r>
    </w:p>
    <w:p w14:paraId="7537AC8F" w14:textId="77777777" w:rsidR="000F6B20" w:rsidRPr="00DA68C5" w:rsidRDefault="000F6B20" w:rsidP="000F6B20">
      <w:pPr>
        <w:rPr>
          <w:rFonts w:cstheme="minorHAnsi"/>
        </w:rPr>
      </w:pPr>
      <w:r w:rsidRPr="00DA68C5">
        <w:rPr>
          <w:rFonts w:cstheme="minorHAnsi"/>
        </w:rPr>
        <w:t>PSY5003 Psychological Statistics I (3 credits)</w:t>
      </w:r>
    </w:p>
    <w:p w14:paraId="73E3F1A4" w14:textId="77777777" w:rsidR="000F6B20" w:rsidRPr="00DA68C5" w:rsidRDefault="000F6B20" w:rsidP="000F6B20">
      <w:pPr>
        <w:rPr>
          <w:rFonts w:cstheme="minorHAnsi"/>
        </w:rPr>
      </w:pPr>
      <w:r w:rsidRPr="00DA68C5">
        <w:rPr>
          <w:rFonts w:cstheme="minorHAnsi"/>
        </w:rPr>
        <w:t>PSY5013 Psychological Statistics II (3 credits)</w:t>
      </w:r>
    </w:p>
    <w:p w14:paraId="0ABA1EFC" w14:textId="77777777" w:rsidR="000F6B20" w:rsidRPr="00DA68C5" w:rsidRDefault="000F6B20" w:rsidP="000F6B20">
      <w:pPr>
        <w:rPr>
          <w:rFonts w:cstheme="minorHAnsi"/>
        </w:rPr>
      </w:pPr>
      <w:r w:rsidRPr="00DA68C5">
        <w:rPr>
          <w:rFonts w:cstheme="minorHAnsi"/>
        </w:rPr>
        <w:t>PSY6073 Experimental Design for Psychology (3 credits)</w:t>
      </w:r>
    </w:p>
    <w:p w14:paraId="21436D82" w14:textId="77777777" w:rsidR="000F6B20" w:rsidRPr="00DA68C5" w:rsidRDefault="000F6B20" w:rsidP="000F6B20">
      <w:pPr>
        <w:rPr>
          <w:rFonts w:cstheme="minorHAnsi"/>
          <w:bCs/>
          <w:iCs/>
        </w:rPr>
      </w:pPr>
      <w:r w:rsidRPr="00DA68C5">
        <w:rPr>
          <w:rFonts w:cstheme="minorHAnsi"/>
          <w:bCs/>
          <w:iCs/>
        </w:rPr>
        <w:t>Minor: A sequence of at least three courses selected in accordance with departmental policy, as approved by the advisory committee and graduate liaison. (9 credits)</w:t>
      </w:r>
    </w:p>
    <w:p w14:paraId="32CCE467" w14:textId="77777777" w:rsidR="000F6B20" w:rsidRPr="00DA68C5" w:rsidRDefault="000F6B20" w:rsidP="000F6B20">
      <w:pPr>
        <w:rPr>
          <w:rFonts w:cstheme="minorHAnsi"/>
          <w:bCs/>
          <w:iCs/>
        </w:rPr>
      </w:pPr>
      <w:r w:rsidRPr="00DA68C5">
        <w:rPr>
          <w:rFonts w:cstheme="minorHAnsi"/>
          <w:bCs/>
          <w:iCs/>
        </w:rPr>
        <w:t>Breadth: Two courses in Psychology areas outside the major and minor areas, as approved by the advisory committee and graduate liaison. (6 credits)</w:t>
      </w:r>
    </w:p>
    <w:p w14:paraId="79630487" w14:textId="77777777" w:rsidR="000F6B20" w:rsidRPr="00DA68C5" w:rsidRDefault="000F6B20" w:rsidP="000F6B20">
      <w:pPr>
        <w:rPr>
          <w:rFonts w:cstheme="minorHAnsi"/>
          <w:bCs/>
          <w:iCs/>
        </w:rPr>
      </w:pPr>
      <w:r w:rsidRPr="00DA68C5">
        <w:rPr>
          <w:rFonts w:cstheme="minorHAnsi"/>
          <w:bCs/>
          <w:iCs/>
        </w:rPr>
        <w:t>PSY6980 Research for Doctoral Dissertation (minimum 2 credits)</w:t>
      </w:r>
    </w:p>
    <w:p w14:paraId="66B1A953" w14:textId="77777777" w:rsidR="000F6B20" w:rsidRPr="00DA68C5" w:rsidRDefault="000F6B20" w:rsidP="000F6B20">
      <w:pPr>
        <w:rPr>
          <w:rFonts w:cstheme="minorHAnsi"/>
          <w:bCs/>
          <w:iCs/>
        </w:rPr>
      </w:pPr>
      <w:r w:rsidRPr="00DA68C5">
        <w:rPr>
          <w:rFonts w:cstheme="minorHAnsi"/>
          <w:bCs/>
          <w:iCs/>
        </w:rPr>
        <w:t>Additional coursework, electives and/or master’s credit to reach 90 hours, as approved by the advisory committee and graduate liaison.</w:t>
      </w:r>
    </w:p>
    <w:p w14:paraId="62385A2E" w14:textId="77777777" w:rsidR="0085663E" w:rsidRDefault="0085663E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E0A64B5" w14:textId="77777777" w:rsidR="0085663E" w:rsidRDefault="0085663E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2B03383" w14:textId="77777777" w:rsidR="0085663E" w:rsidRDefault="0085663E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8B9BFC6" w14:textId="2FC63A1D" w:rsidR="000F6B20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B124D6">
        <w:rPr>
          <w:rFonts w:cstheme="minorHAnsi"/>
          <w:bCs/>
        </w:rPr>
        <w:t xml:space="preserve">The </w:t>
      </w:r>
      <w:r w:rsidRPr="00D6215E">
        <w:rPr>
          <w:rFonts w:cstheme="minorHAnsi"/>
          <w:b/>
        </w:rPr>
        <w:t>Ph.D. degree in Industrial/Organizational Psychology</w:t>
      </w:r>
      <w:r w:rsidRPr="00073B8F">
        <w:rPr>
          <w:rFonts w:cstheme="minorHAnsi"/>
          <w:bCs/>
          <w:i/>
          <w:iCs/>
        </w:rPr>
        <w:t xml:space="preserve"> </w:t>
      </w:r>
      <w:r>
        <w:rPr>
          <w:rFonts w:cstheme="minorHAnsi"/>
          <w:bCs/>
        </w:rPr>
        <w:t xml:space="preserve">includes the same requirements as the standard Psychology Ph.D. with the addition of the following required classes: </w:t>
      </w:r>
    </w:p>
    <w:p w14:paraId="18FEFAFB" w14:textId="77777777" w:rsidR="000F6B20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8EF1FD1" w14:textId="77777777" w:rsidR="000F6B20" w:rsidRPr="00DA68C5" w:rsidRDefault="000F6B20" w:rsidP="000F6B20">
      <w:pPr>
        <w:autoSpaceDE w:val="0"/>
        <w:autoSpaceDN w:val="0"/>
        <w:adjustRightInd w:val="0"/>
        <w:spacing w:after="0" w:line="480" w:lineRule="auto"/>
        <w:rPr>
          <w:rFonts w:cstheme="minorHAnsi"/>
          <w:bCs/>
        </w:rPr>
      </w:pPr>
      <w:r w:rsidRPr="00DA68C5">
        <w:rPr>
          <w:rFonts w:cstheme="minorHAnsi"/>
          <w:bCs/>
        </w:rPr>
        <w:t>PSY5703 Survey of Industrial/ Organizational Psychology (3 credits)</w:t>
      </w:r>
    </w:p>
    <w:p w14:paraId="58A443FB" w14:textId="77777777" w:rsidR="000F6B20" w:rsidRPr="00DA68C5" w:rsidRDefault="000F6B20" w:rsidP="000F6B20">
      <w:pPr>
        <w:spacing w:after="0" w:line="480" w:lineRule="auto"/>
        <w:ind w:left="886" w:hanging="886"/>
        <w:rPr>
          <w:rFonts w:cstheme="minorHAnsi"/>
          <w:bCs/>
        </w:rPr>
      </w:pPr>
      <w:r w:rsidRPr="00DA68C5">
        <w:rPr>
          <w:rFonts w:cstheme="minorHAnsi"/>
          <w:bCs/>
        </w:rPr>
        <w:t>PSY5723 Selection and Assessment in Organizations (3 credits)</w:t>
      </w:r>
    </w:p>
    <w:p w14:paraId="30D0D0B9" w14:textId="77777777" w:rsidR="000F6B20" w:rsidRPr="00DA68C5" w:rsidRDefault="000F6B20" w:rsidP="000F6B20">
      <w:pPr>
        <w:spacing w:after="0" w:line="480" w:lineRule="auto"/>
        <w:ind w:left="886" w:hanging="886"/>
        <w:rPr>
          <w:rFonts w:cstheme="minorHAnsi"/>
          <w:bCs/>
        </w:rPr>
      </w:pPr>
      <w:r w:rsidRPr="00DA68C5">
        <w:rPr>
          <w:rFonts w:cstheme="minorHAnsi"/>
          <w:bCs/>
        </w:rPr>
        <w:t>PSY5733 Techniques in Industrial and Organizational Psychology (3 credits)</w:t>
      </w:r>
    </w:p>
    <w:p w14:paraId="55E40932" w14:textId="77777777" w:rsidR="000F6B20" w:rsidRPr="00DA68C5" w:rsidRDefault="000F6B20" w:rsidP="000F6B20">
      <w:pPr>
        <w:spacing w:after="0" w:line="480" w:lineRule="auto"/>
        <w:ind w:left="886" w:hanging="886"/>
        <w:rPr>
          <w:rFonts w:cstheme="minorHAnsi"/>
          <w:bCs/>
        </w:rPr>
      </w:pPr>
      <w:r w:rsidRPr="00DA68C5">
        <w:rPr>
          <w:rFonts w:cstheme="minorHAnsi"/>
          <w:bCs/>
        </w:rPr>
        <w:t>PSY5743 Survey of Organizational Psychology (3 credits)</w:t>
      </w:r>
    </w:p>
    <w:p w14:paraId="2841A1A7" w14:textId="77777777" w:rsidR="000F6B20" w:rsidRPr="00DA68C5" w:rsidRDefault="000F6B20" w:rsidP="000F6B20">
      <w:pPr>
        <w:rPr>
          <w:rFonts w:cstheme="minorHAnsi"/>
          <w:bCs/>
        </w:rPr>
      </w:pPr>
      <w:r w:rsidRPr="00DA68C5">
        <w:rPr>
          <w:rFonts w:cstheme="minorHAnsi"/>
          <w:bCs/>
        </w:rPr>
        <w:t>Two additional seminar courses in I/O (6 credits total) from the options below or other seminars approved by the I/O program coordinator:</w:t>
      </w:r>
    </w:p>
    <w:p w14:paraId="78E33904" w14:textId="77777777" w:rsidR="000F6B20" w:rsidRPr="00DA68C5" w:rsidRDefault="000F6B20" w:rsidP="000F6B20">
      <w:pPr>
        <w:ind w:left="1156" w:hanging="899"/>
        <w:rPr>
          <w:rFonts w:cstheme="minorHAnsi"/>
          <w:bCs/>
        </w:rPr>
      </w:pPr>
      <w:r w:rsidRPr="00DA68C5">
        <w:rPr>
          <w:rFonts w:cstheme="minorHAnsi"/>
          <w:bCs/>
        </w:rPr>
        <w:t>PSY5713 Training and Development</w:t>
      </w:r>
    </w:p>
    <w:p w14:paraId="400F34E1" w14:textId="77777777" w:rsidR="000F6B20" w:rsidRPr="00DA68C5" w:rsidRDefault="000F6B20" w:rsidP="000F6B20">
      <w:pPr>
        <w:ind w:left="1156" w:hanging="899"/>
        <w:rPr>
          <w:rFonts w:cstheme="minorHAnsi"/>
          <w:bCs/>
        </w:rPr>
      </w:pPr>
      <w:r w:rsidRPr="00DA68C5">
        <w:rPr>
          <w:rFonts w:cstheme="minorHAnsi"/>
          <w:bCs/>
        </w:rPr>
        <w:t xml:space="preserve">PSY5783 Seminar in I/O Psychology </w:t>
      </w:r>
    </w:p>
    <w:p w14:paraId="226C8145" w14:textId="77777777" w:rsidR="000F6B20" w:rsidRPr="00DA68C5" w:rsidRDefault="000F6B20" w:rsidP="000F6B20">
      <w:pPr>
        <w:ind w:left="1156" w:hanging="899"/>
        <w:rPr>
          <w:rFonts w:cstheme="minorHAnsi"/>
          <w:bCs/>
        </w:rPr>
      </w:pPr>
      <w:r w:rsidRPr="00DA68C5">
        <w:rPr>
          <w:rFonts w:cstheme="minorHAnsi"/>
          <w:bCs/>
        </w:rPr>
        <w:t>PSY6703 Advanced Seminar in Industrial and Organizational Psychology</w:t>
      </w:r>
    </w:p>
    <w:p w14:paraId="37A7EC43" w14:textId="77777777" w:rsidR="000F6B20" w:rsidRPr="00DA68C5" w:rsidRDefault="000F6B20" w:rsidP="000F6B20">
      <w:pPr>
        <w:ind w:left="1156" w:hanging="899"/>
        <w:rPr>
          <w:rFonts w:cstheme="minorHAnsi"/>
          <w:bCs/>
        </w:rPr>
      </w:pPr>
      <w:r w:rsidRPr="00DA68C5">
        <w:rPr>
          <w:rFonts w:cstheme="minorHAnsi"/>
          <w:bCs/>
        </w:rPr>
        <w:t>PSY6713 Leadership Theories, Research, and Practice</w:t>
      </w:r>
    </w:p>
    <w:p w14:paraId="752F7B4B" w14:textId="77777777" w:rsidR="0085663E" w:rsidRDefault="0085663E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E5EF41A" w14:textId="77777777" w:rsidR="0085663E" w:rsidRDefault="0085663E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01FA905" w14:textId="6D6B4487" w:rsidR="000F6B20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B124D6">
        <w:rPr>
          <w:rFonts w:cstheme="minorHAnsi"/>
          <w:bCs/>
        </w:rPr>
        <w:lastRenderedPageBreak/>
        <w:t>The</w:t>
      </w:r>
      <w:r w:rsidRPr="00D6215E">
        <w:rPr>
          <w:rFonts w:cstheme="minorHAnsi"/>
          <w:b/>
        </w:rPr>
        <w:t xml:space="preserve"> CBN-Psychology Ph.D. degree </w:t>
      </w:r>
      <w:r>
        <w:rPr>
          <w:rFonts w:cstheme="minorHAnsi"/>
          <w:bCs/>
        </w:rPr>
        <w:t xml:space="preserve">includes the same requirements as the standard Psychology Ph.D. with the addition of the following required classes: </w:t>
      </w:r>
    </w:p>
    <w:p w14:paraId="19A40720" w14:textId="77777777" w:rsidR="000F6B20" w:rsidRDefault="000F6B20" w:rsidP="000F6B2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4B21617" w14:textId="77777777" w:rsidR="000F6B20" w:rsidRPr="00D6215E" w:rsidRDefault="000F6B20" w:rsidP="000F6B20">
      <w:pPr>
        <w:autoSpaceDE w:val="0"/>
        <w:autoSpaceDN w:val="0"/>
        <w:adjustRightInd w:val="0"/>
        <w:spacing w:after="0" w:line="480" w:lineRule="auto"/>
        <w:rPr>
          <w:rFonts w:cstheme="minorHAnsi"/>
          <w:bCs/>
        </w:rPr>
      </w:pPr>
      <w:r w:rsidRPr="00DA68C5">
        <w:rPr>
          <w:rFonts w:cstheme="minorHAnsi"/>
        </w:rPr>
        <w:t>BIOL5833 Neurobiology (3 credits)</w:t>
      </w:r>
    </w:p>
    <w:p w14:paraId="7F06446C" w14:textId="77777777" w:rsidR="000F6B20" w:rsidRPr="00DA68C5" w:rsidRDefault="000F6B20" w:rsidP="000F6B20">
      <w:pPr>
        <w:spacing w:after="0" w:line="480" w:lineRule="auto"/>
        <w:ind w:left="990" w:hanging="990"/>
        <w:rPr>
          <w:rFonts w:cstheme="minorHAnsi"/>
        </w:rPr>
      </w:pPr>
      <w:r w:rsidRPr="00DA68C5">
        <w:rPr>
          <w:rFonts w:cstheme="minorHAnsi"/>
        </w:rPr>
        <w:t>BIOL5871 Current Topics in Neurobiology (1 credit)</w:t>
      </w:r>
    </w:p>
    <w:p w14:paraId="2E7BDBCC" w14:textId="77777777" w:rsidR="000F6B20" w:rsidRPr="00DA68C5" w:rsidRDefault="000F6B20" w:rsidP="000F6B20">
      <w:pPr>
        <w:spacing w:after="0" w:line="480" w:lineRule="auto"/>
        <w:ind w:left="990" w:hanging="990"/>
        <w:rPr>
          <w:rFonts w:cstheme="minorHAnsi"/>
        </w:rPr>
      </w:pPr>
      <w:r w:rsidRPr="00073B8F">
        <w:rPr>
          <w:rFonts w:cstheme="minorHAnsi"/>
        </w:rPr>
        <w:t>PSY6990</w:t>
      </w:r>
      <w:r w:rsidRPr="00DA68C5">
        <w:rPr>
          <w:rFonts w:cstheme="minorHAnsi"/>
        </w:rPr>
        <w:t xml:space="preserve"> Independent Study (6-9 credits of lab rotations, 2-3 in CBN-affiliated labs)</w:t>
      </w:r>
    </w:p>
    <w:p w14:paraId="48C59CFE" w14:textId="77777777" w:rsidR="00CF79D2" w:rsidRDefault="00000000"/>
    <w:sectPr w:rsidR="00CF79D2" w:rsidSect="0085663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C186D"/>
    <w:multiLevelType w:val="hybridMultilevel"/>
    <w:tmpl w:val="A032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8255F"/>
    <w:multiLevelType w:val="hybridMultilevel"/>
    <w:tmpl w:val="C164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834888">
    <w:abstractNumId w:val="1"/>
  </w:num>
  <w:num w:numId="2" w16cid:durableId="153442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20"/>
    <w:rsid w:val="000F6B20"/>
    <w:rsid w:val="00644755"/>
    <w:rsid w:val="0085663E"/>
    <w:rsid w:val="00A232A8"/>
    <w:rsid w:val="00C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C220"/>
  <w15:chartTrackingRefBased/>
  <w15:docId w15:val="{EE122B57-F10C-4EDD-A960-73C0521C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Lori A.</dc:creator>
  <cp:keywords/>
  <dc:description/>
  <cp:lastModifiedBy>Snyder, Lori A.</cp:lastModifiedBy>
  <cp:revision>2</cp:revision>
  <dcterms:created xsi:type="dcterms:W3CDTF">2022-11-30T16:17:00Z</dcterms:created>
  <dcterms:modified xsi:type="dcterms:W3CDTF">2022-11-30T16:17:00Z</dcterms:modified>
</cp:coreProperties>
</file>