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671875" w:firstLine="0"/>
        <w:jc w:val="righ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  Unit 5 Lesson 1</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903076171875" w:line="240" w:lineRule="auto"/>
        <w:ind w:left="3684.486541748047" w:right="0" w:firstLine="0"/>
        <w:jc w:val="left"/>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tl w:val="0"/>
        </w:rPr>
        <w:t xml:space="preserve">Lesson 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3.3894348144531" w:right="0" w:firstLine="0"/>
        <w:jc w:val="left"/>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tl w:val="0"/>
        </w:rPr>
        <w:t xml:space="preserve">Learning How to Communicate Effectively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7.288818359375" w:line="240" w:lineRule="auto"/>
        <w:ind w:left="8.1317138671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TIME: </w:t>
      </w:r>
      <w:r w:rsidDel="00000000" w:rsidR="00000000" w:rsidRPr="00000000">
        <w:rPr>
          <w:rFonts w:ascii="Times New Roman" w:cs="Times New Roman" w:eastAsia="Times New Roman" w:hAnsi="Times New Roman"/>
          <w:sz w:val="22.588226318359375"/>
          <w:szCs w:val="22.588226318359375"/>
          <w:rtl w:val="0"/>
        </w:rPr>
        <w:t xml:space="preserve">30-45</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minutes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8.809356689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OBJECTIVES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065185546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Students will: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7734222412" w:lineRule="auto"/>
        <w:ind w:left="346.9549560546875" w:right="605.963134765625" w:hanging="320.5267333984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identify appropriate situations when they should approach others to present information  about their disability and their needs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8583984375" w:line="227.90770053863525" w:lineRule="auto"/>
        <w:ind w:left="345.59967041015625" w:right="913.8916015625" w:hanging="340.8561706542969"/>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distinguish between appropriate and inappropriate non-verbal communication (body  language) including personal space, eye contact, posture, etc.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98046875" w:line="227.9087734222412" w:lineRule="auto"/>
        <w:ind w:left="340.6303405761719" w:right="1133.1103515625" w:hanging="331.3691711425781"/>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demonstrate appropriate verbal communication skills including tone, volume, and  vocabulary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40" w:lineRule="auto"/>
        <w:ind w:left="4.517669677734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MATERIALS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282226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Worksheet 5-1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4.291839599609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OPENING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5421600342" w:lineRule="auto"/>
        <w:ind w:left="6.55059814453125" w:right="1019.2431640625" w:firstLine="2.4847412109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Critical thinking: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Read the following scenario to students. Have students identify key  issues/problems and solutions.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49365234375" w:line="229.12197589874268" w:lineRule="auto"/>
        <w:ind w:left="333.1761169433594" w:right="416.0302734375" w:firstLine="20.7812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Chris has been called to the office due to his recent tardies and absences in </w:t>
      </w:r>
      <w:r w:rsidDel="00000000" w:rsidR="00000000" w:rsidRPr="00000000">
        <w:rPr>
          <w:rFonts w:ascii="Times New Roman" w:cs="Times New Roman" w:eastAsia="Times New Roman" w:hAnsi="Times New Roman"/>
          <w:i w:val="1"/>
          <w:sz w:val="22.588226318359375"/>
          <w:szCs w:val="22.588226318359375"/>
          <w:rtl w:val="0"/>
        </w:rPr>
        <w:t xml:space="preserve">class</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He knows he is in trouble and will likely be assigned </w:t>
      </w:r>
      <w:r w:rsidDel="00000000" w:rsidR="00000000" w:rsidRPr="00000000">
        <w:rPr>
          <w:rFonts w:ascii="Times New Roman" w:cs="Times New Roman" w:eastAsia="Times New Roman" w:hAnsi="Times New Roman"/>
          <w:i w:val="1"/>
          <w:sz w:val="22.588226318359375"/>
          <w:szCs w:val="22.588226318359375"/>
          <w:rtl w:val="0"/>
        </w:rPr>
        <w:t xml:space="preserve">detention</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or trash duty during lunch as punishment. He is angry because he feels his reasons for the tardies and  absences are valid. However, Chris has an angry tone of voice and is slouched down in his chair with his arms crossed while he is telling the principal his reasons for the tardies and absences. Chris also rolls his eyes every time the principal starts talking. As a result, the principal gets irritated with Chris and assigns him three weeks of </w:t>
      </w:r>
      <w:r w:rsidDel="00000000" w:rsidR="00000000" w:rsidRPr="00000000">
        <w:rPr>
          <w:rFonts w:ascii="Times New Roman" w:cs="Times New Roman" w:eastAsia="Times New Roman" w:hAnsi="Times New Roman"/>
          <w:i w:val="1"/>
          <w:sz w:val="22.588226318359375"/>
          <w:szCs w:val="22.588226318359375"/>
          <w:rtl w:val="0"/>
        </w:rPr>
        <w:t xml:space="preserve">detention</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and refuses to listen to any more of Chris’s excuses.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6220703125" w:line="240" w:lineRule="auto"/>
        <w:ind w:left="19.1999816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time and opportunity to respond to the story.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05615234375" w:line="227.90881633758545" w:lineRule="auto"/>
        <w:ind w:left="19.199981689453125" w:right="536.832275390625" w:firstLine="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Record the problems and solutions students identify in the space below or somewhere in  the classroom.</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671875" w:firstLine="0"/>
        <w:jc w:val="righ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40" w:lineRule="auto"/>
        <w:ind w:left="2118.23196411132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Problems                                Solutions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344.8615550994873" w:lineRule="auto"/>
        <w:ind w:left="365.4774475097656" w:right="473.44970703125" w:firstLine="0"/>
        <w:jc w:val="both"/>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________________________________ ____________________________________ ________________________________ ____________________________________ ________________________________ ____________________________________ ________________________________ ____________________________________ ________________________________ ____________________________________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421875" w:line="229.90751266479492" w:lineRule="auto"/>
        <w:ind w:left="1359.8109436035156" w:right="447.021484375" w:hanging="327.303161621093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During our last few sessions you have learned about your IEP, special  education, and your rights and responsibilities. Knowing this information will  help you advocate for yourself. A crucial part to self-advocacy is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9658203125" w:line="240" w:lineRule="auto"/>
        <w:ind w:left="1361.3923645019531"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communication. Today we are going to talk about some important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7.8121566772461" w:lineRule="auto"/>
        <w:ind w:left="86.96640014648438" w:right="1032.9052734375" w:firstLine="1274.4259643554688"/>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communication skills.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191650390625" w:line="240" w:lineRule="auto"/>
        <w:ind w:left="5.6471252441406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PROCEDURE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88133239746" w:lineRule="auto"/>
        <w:ind w:left="338.3714294433594" w:right="931.4666748046875" w:hanging="311.9432067871094"/>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Make a brief presentation using poor communication skills. Ask students to identify  problems with your communication behaviors.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4248046875" w:line="240" w:lineRule="auto"/>
        <w:ind w:left="681.4866638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Possible examples: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489013671875"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folded arms = defensive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hands in your pocket = lack of confidence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shaking or moving your feet and/or legs = nervous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blank stare on your face = lack of interest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rubbing your neck and/or head = bored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slouching = unprepared or lack of confidence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8.444366455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5223445892334"/>
          <w:szCs w:val="18.52234458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mumbled speech = unprepared or lack of confidence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05615234375" w:line="240" w:lineRule="auto"/>
        <w:ind w:left="19.1999816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rainstorm </w:t>
      </w:r>
      <w:r w:rsidDel="00000000" w:rsidR="00000000" w:rsidRPr="00000000">
        <w:rPr>
          <w:rFonts w:ascii="Times New Roman" w:cs="Times New Roman" w:eastAsia="Times New Roman" w:hAnsi="Times New Roman"/>
          <w:sz w:val="22.588226318359375"/>
          <w:szCs w:val="22.588226318359375"/>
          <w:rtl w:val="0"/>
        </w:rPr>
        <w:t xml:space="preserve">2 or more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good communication behaviors.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37744140625" w:line="240" w:lineRule="auto"/>
        <w:ind w:left="681.4866638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Possible examples: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stand or sit up straight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make eye contact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3310241699219"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speak loud and clear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05615234375" w:line="240" w:lineRule="auto"/>
        <w:ind w:left="19.199981689453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Define and discuss verbal and non-verbal communication.</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1018.2771301269531" w:right="448.468017578125" w:hanging="324.592895507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verbal communication: using written or spoken words to express your thoughts or  message.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31.9062376022339" w:lineRule="auto"/>
        <w:ind w:left="1018.2771301269531" w:right="511.734619140625" w:hanging="324.592895507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non-verbal communication: the use of body language to express your thoughts or  message.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2548828125" w:line="240" w:lineRule="auto"/>
        <w:ind w:left="19.1999816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brainstorm examples of both verbal and non-verbal communication.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681.48666381835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Possible examples: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Letters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Report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Faxes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Telephone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E-mail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Video conferencing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Internet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4.860382080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Social networking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973724365234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5223445892334"/>
          <w:szCs w:val="18.522344589233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Face-to-face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67187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2.258758544921875" w:right="655.211181640625" w:firstLine="0.6776428222656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Discussion point(s):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Introduce the SHARE strategy to students. Encourage students to use  this strategy while communicating with others.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2.258758544921875" w:right="655.211181640625" w:firstLine="0.6776428222656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S</w:t>
      </w:r>
      <w:r w:rsidDel="00000000" w:rsidR="00000000" w:rsidRPr="00000000">
        <w:rPr>
          <w:rFonts w:ascii="Times New Roman" w:cs="Times New Roman" w:eastAsia="Times New Roman" w:hAnsi="Times New Roman"/>
          <w:sz w:val="22.588226318359375"/>
          <w:szCs w:val="22.588226318359375"/>
          <w:rtl w:val="0"/>
        </w:rPr>
        <w:t xml:space="preserve">it/stand up straight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2.258758544921875" w:right="655.211181640625" w:firstLine="0.6776428222656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H</w:t>
      </w:r>
      <w:r w:rsidDel="00000000" w:rsidR="00000000" w:rsidRPr="00000000">
        <w:rPr>
          <w:rFonts w:ascii="Times New Roman" w:cs="Times New Roman" w:eastAsia="Times New Roman" w:hAnsi="Times New Roman"/>
          <w:sz w:val="22.588226318359375"/>
          <w:szCs w:val="22.588226318359375"/>
          <w:rtl w:val="0"/>
        </w:rPr>
        <w:t xml:space="preserve">ave a pleasant tone of voice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2.258758544921875" w:right="655.211181640625" w:firstLine="0.6776428222656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A</w:t>
      </w:r>
      <w:r w:rsidDel="00000000" w:rsidR="00000000" w:rsidRPr="00000000">
        <w:rPr>
          <w:rFonts w:ascii="Times New Roman" w:cs="Times New Roman" w:eastAsia="Times New Roman" w:hAnsi="Times New Roman"/>
          <w:sz w:val="22.588226318359375"/>
          <w:szCs w:val="22.588226318359375"/>
          <w:rtl w:val="0"/>
        </w:rPr>
        <w:t xml:space="preserve">ctivate your thinking</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2.258758544921875" w:right="655.211181640625" w:firstLine="0.677642822265625"/>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1"/>
          <w:sz w:val="22.588226318359375"/>
          <w:szCs w:val="22.588226318359375"/>
          <w:rtl w:val="0"/>
        </w:rPr>
        <w:t xml:space="preserve">R</w:t>
      </w:r>
      <w:r w:rsidDel="00000000" w:rsidR="00000000" w:rsidRPr="00000000">
        <w:rPr>
          <w:rFonts w:ascii="Times New Roman" w:cs="Times New Roman" w:eastAsia="Times New Roman" w:hAnsi="Times New Roman"/>
          <w:sz w:val="22.588226318359375"/>
          <w:szCs w:val="22.588226318359375"/>
          <w:rtl w:val="0"/>
        </w:rPr>
        <w:t xml:space="preserve">elax</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2.258758544921875" w:right="655.211181640625" w:firstLine="0.677642822265625"/>
        <w:jc w:val="left"/>
        <w:rPr>
          <w:rFonts w:ascii="Times New Roman" w:cs="Times New Roman" w:eastAsia="Times New Roman" w:hAnsi="Times New Roman"/>
          <w:sz w:val="22.588226318359375"/>
          <w:szCs w:val="22.588226318359375"/>
        </w:rPr>
        <w:sectPr>
          <w:pgSz w:h="15840" w:w="12240" w:orient="portrait"/>
          <w:pgMar w:bottom="1193.2237243652344" w:top="1125.4638671875" w:left="2054.116973876953" w:right="1268.0517578125" w:header="0" w:footer="720"/>
          <w:pgNumType w:start="1"/>
        </w:sectPr>
      </w:pPr>
      <w:r w:rsidDel="00000000" w:rsidR="00000000" w:rsidRPr="00000000">
        <w:rPr>
          <w:rFonts w:ascii="Times New Roman" w:cs="Times New Roman" w:eastAsia="Times New Roman" w:hAnsi="Times New Roman"/>
          <w:b w:val="1"/>
          <w:sz w:val="22.588226318359375"/>
          <w:szCs w:val="22.588226318359375"/>
          <w:rtl w:val="0"/>
        </w:rPr>
        <w:t xml:space="preserve">E</w:t>
      </w:r>
      <w:r w:rsidDel="00000000" w:rsidR="00000000" w:rsidRPr="00000000">
        <w:rPr>
          <w:rFonts w:ascii="Times New Roman" w:cs="Times New Roman" w:eastAsia="Times New Roman" w:hAnsi="Times New Roman"/>
          <w:sz w:val="22.588226318359375"/>
          <w:szCs w:val="22.588226318359375"/>
          <w:rtl w:val="0"/>
        </w:rPr>
        <w:t xml:space="preserve">ngage in eye communication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66845703125" w:line="240" w:lineRule="auto"/>
        <w:ind w:left="4.291839599609375" w:right="0" w:firstLine="0"/>
        <w:jc w:val="left"/>
        <w:rPr>
          <w:rFonts w:ascii="Times New Roman" w:cs="Times New Roman" w:eastAsia="Times New Roman" w:hAnsi="Times New Roman"/>
          <w:b w:val="1"/>
          <w:sz w:val="22.588226318359375"/>
          <w:szCs w:val="22.58822631835937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66845703125" w:line="240" w:lineRule="auto"/>
        <w:ind w:left="4.291839599609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CLOSURE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92578125" w:line="227.90881633758545" w:lineRule="auto"/>
        <w:ind w:left="340.17852783203125" w:right="781.3494873046875" w:hanging="320.9785461425781"/>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time and opportunity to ask questions and add to their KWL chart as  needed.</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13037109375" w:line="240" w:lineRule="auto"/>
        <w:ind w:left="19.1999816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explain SHARE.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960.44937133789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it/stand up straight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3.4471130371094"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ave a pleasant tone of voice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5104064941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ctivate your thinking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2.9951477050781"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elax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3.2209777832031"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ngage in eye communication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11.74591064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STUDENT EVALUATION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Completion of worksheet 5-1: </w:t>
      </w:r>
      <w:r w:rsidDel="00000000" w:rsidR="00000000" w:rsidRPr="00000000">
        <w:rPr>
          <w:rFonts w:ascii="Times New Roman" w:cs="Times New Roman" w:eastAsia="Times New Roman" w:hAnsi="Times New Roman"/>
          <w:sz w:val="22.588226318359375"/>
          <w:szCs w:val="22.588226318359375"/>
          <w:rtl w:val="0"/>
        </w:rPr>
        <w:t xml:space="preserve">Practice Communication Skills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34997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P</w:t>
      </w:r>
      <w:r w:rsidDel="00000000" w:rsidR="00000000" w:rsidRPr="00000000">
        <w:rPr>
          <w:rFonts w:ascii="Times New Roman" w:cs="Times New Roman" w:eastAsia="Times New Roman" w:hAnsi="Times New Roman"/>
          <w:sz w:val="22.588226318359375"/>
          <w:szCs w:val="22.588226318359375"/>
          <w:rtl w:val="0"/>
        </w:rPr>
        <w:t xml:space="preserve">articipation</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404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3</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Add to student KWL chart as necessary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6.959228515625" w:firstLine="0"/>
        <w:jc w:val="center"/>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sectPr>
      <w:type w:val="continuous"/>
      <w:pgSz w:h="15840" w:w="12240" w:orient="portrait"/>
      <w:pgMar w:bottom="1193.2237243652344" w:top="1125.4638671875" w:left="2054.116973876953" w:right="1268.0517578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G/1St65qK2EVFspjyxX1OuSAwA==">AMUW2mWkFL/r5MNorztOIeXTnVB8S0WZBGAjWD46yiPdQfeQjx8aTJLRRmxT+ZnRTtQiUCaSmPL0c1zYpv7XEgBzCAFqzPiiatwvU5z3O/FGEynNbobUZKo=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