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w:rsidR="0AF60B13" w:rsidP="0AF60B13" w:rsidRDefault="0AF60B13" w14:paraId="231FCA6F" w14:textId="10237ABD">
      <w:pPr>
        <w:pStyle w:val="Title"/>
        <w:spacing w:before="0" w:beforeAutospacing="off" w:line="240" w:lineRule="auto"/>
        <w:ind w:left="0" w:right="0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021F2782" wp14:textId="2BEB9D52">
      <w:pPr>
        <w:pStyle w:val="Title"/>
        <w:spacing w:before="0" w:beforeAutospacing="off" w:line="240" w:lineRule="auto"/>
        <w:ind w:left="0" w:right="0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>Ed</w:t>
      </w:r>
      <w:r w:rsidRPr="0AF60B13" w:rsidR="0AF60B13">
        <w:rPr>
          <w:rFonts w:ascii="Garamond" w:hAnsi="Garamond" w:eastAsia="Garamond" w:cs="Garamond"/>
          <w:spacing w:val="-1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Cline</w:t>
      </w:r>
      <w:r w:rsidRPr="0AF60B13" w:rsidR="0AF60B13">
        <w:rPr>
          <w:rFonts w:ascii="Garamond" w:hAnsi="Garamond" w:eastAsia="Garamond" w:cs="Garamond"/>
          <w:spacing w:val="-1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Faculty D</w:t>
      </w:r>
      <w:r w:rsidRPr="0AF60B13" w:rsidR="0AF60B13">
        <w:rPr>
          <w:rFonts w:ascii="Garamond" w:hAnsi="Garamond" w:eastAsia="Garamond" w:cs="Garamond"/>
          <w:sz w:val="24"/>
          <w:szCs w:val="24"/>
        </w:rPr>
        <w:t xml:space="preserve">evelopment Awards Proposal Application </w:t>
      </w:r>
    </w:p>
    <w:p xmlns:wp14="http://schemas.microsoft.com/office/word/2010/wordml" w:rsidP="0AF60B13" w14:paraId="74160202" wp14:textId="77777777">
      <w:pPr>
        <w:pStyle w:val="Title"/>
        <w:spacing w:before="0" w:beforeAutospacing="off" w:line="240" w:lineRule="auto"/>
        <w:ind w:left="0" w:right="0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>Academic Year 2023 to 2024</w:t>
      </w:r>
    </w:p>
    <w:p xmlns:wp14="http://schemas.microsoft.com/office/word/2010/wordml" w:rsidP="0AF60B13" w14:paraId="672A6659" wp14:textId="77777777">
      <w:pPr>
        <w:pStyle w:val="BodyText"/>
        <w:spacing w:before="0" w:beforeAutospacing="off" w:line="240" w:lineRule="auto"/>
        <w:rPr>
          <w:rFonts w:ascii="Garamond" w:hAnsi="Garamond" w:eastAsia="Garamond" w:cs="Garamond"/>
          <w:b w:val="1"/>
          <w:bCs w:val="1"/>
          <w:sz w:val="24"/>
          <w:szCs w:val="24"/>
        </w:rPr>
      </w:pPr>
    </w:p>
    <w:p xmlns:wp14="http://schemas.microsoft.com/office/word/2010/wordml" w:rsidP="0AF60B13" w14:paraId="79424714" wp14:textId="77777777">
      <w:pPr>
        <w:pStyle w:val="BodyText"/>
        <w:spacing w:before="52"/>
        <w:ind w:left="120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>Title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of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the</w:t>
      </w:r>
      <w:r w:rsidRPr="0AF60B13" w:rsidR="0AF60B13">
        <w:rPr>
          <w:rFonts w:ascii="Garamond" w:hAnsi="Garamond" w:eastAsia="Garamond" w:cs="Garamond"/>
          <w:spacing w:val="-1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proposed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activity:</w:t>
      </w:r>
    </w:p>
    <w:p xmlns:wp14="http://schemas.microsoft.com/office/word/2010/wordml" w:rsidP="0AF60B13" w14:paraId="02EB378F" wp14:textId="77777777">
      <w:pPr>
        <w:pStyle w:val="BodyText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3017FFB5" wp14:textId="77777777">
      <w:pPr>
        <w:pStyle w:val="BodyText"/>
        <w:spacing w:before="1" w:line="291" w:lineRule="exact"/>
        <w:ind w:left="120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 xml:space="preserve">Applicant 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information</w:t>
      </w:r>
    </w:p>
    <w:p w:rsidR="0AF60B13" w:rsidP="0AF60B13" w:rsidRDefault="0AF60B13" w14:paraId="1A00861B" w14:textId="2A053BA3">
      <w:pPr>
        <w:pStyle w:val="BodyText"/>
        <w:spacing w:line="290" w:lineRule="exact"/>
        <w:ind w:left="116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5ED90B35" wp14:textId="77777777">
      <w:pPr>
        <w:pStyle w:val="BodyText"/>
        <w:spacing w:line="290" w:lineRule="exact"/>
        <w:ind w:left="116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Name:</w:t>
      </w:r>
    </w:p>
    <w:p w:rsidR="0AF60B13" w:rsidP="0AF60B13" w:rsidRDefault="0AF60B13" w14:paraId="377980E4" w14:textId="194A4894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3728E60B" wp14:textId="77777777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Title:</w:t>
      </w:r>
    </w:p>
    <w:p w:rsidR="0AF60B13" w:rsidP="0AF60B13" w:rsidRDefault="0AF60B13" w14:paraId="626FC7B9" w14:textId="40D36F82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50FAF229" wp14:textId="77777777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Department:</w:t>
      </w:r>
    </w:p>
    <w:p w:rsidR="0AF60B13" w:rsidP="0AF60B13" w:rsidRDefault="0AF60B13" w14:paraId="4965F031" w14:textId="1C5F0630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385E5CC6" wp14:textId="77777777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Address:</w:t>
      </w:r>
    </w:p>
    <w:p w:rsidR="0AF60B13" w:rsidP="0AF60B13" w:rsidRDefault="0AF60B13" w14:paraId="7200E0F0" w14:textId="03109961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74CED8B4" wp14:textId="77777777">
      <w:pPr>
        <w:pStyle w:val="BodyText"/>
        <w:spacing w:line="292" w:lineRule="exact"/>
        <w:ind w:left="116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Phone:</w:t>
      </w:r>
    </w:p>
    <w:p w:rsidR="0AF60B13" w:rsidP="0AF60B13" w:rsidRDefault="0AF60B13" w14:paraId="27C853EB" w14:textId="64672211">
      <w:pPr>
        <w:pStyle w:val="BodyText"/>
        <w:spacing w:line="293" w:lineRule="exact"/>
        <w:ind w:left="116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084443D4" wp14:textId="77777777">
      <w:pPr>
        <w:pStyle w:val="BodyText"/>
        <w:spacing w:line="293" w:lineRule="exact"/>
        <w:ind w:left="116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>Email:</w:t>
      </w:r>
    </w:p>
    <w:p xmlns:wp14="http://schemas.microsoft.com/office/word/2010/wordml" w:rsidP="0AF60B13" w14:paraId="5A39BBE3" wp14:textId="77777777">
      <w:pPr>
        <w:pStyle w:val="BodyText"/>
        <w:spacing w:before="8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19EA07FC" wp14:textId="51D4E8EE">
      <w:pPr>
        <w:pStyle w:val="BodyText"/>
        <w:spacing w:line="441" w:lineRule="auto"/>
        <w:ind w:left="120" w:right="451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>Departmental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account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number</w:t>
      </w:r>
      <w:r w:rsidRPr="0AF60B13" w:rsidR="0AF60B13">
        <w:rPr>
          <w:rFonts w:ascii="Garamond" w:hAnsi="Garamond" w:eastAsia="Garamond" w:cs="Garamond"/>
          <w:spacing w:val="-5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to</w:t>
      </w:r>
      <w:r w:rsidRPr="0AF60B13" w:rsidR="0AF60B13">
        <w:rPr>
          <w:rFonts w:ascii="Garamond" w:hAnsi="Garamond" w:eastAsia="Garamond" w:cs="Garamond"/>
          <w:spacing w:val="-6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which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the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funds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will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be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transferred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if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 xml:space="preserve">awarded: </w:t>
      </w:r>
    </w:p>
    <w:p xmlns:wp14="http://schemas.microsoft.com/office/word/2010/wordml" w:rsidP="0AF60B13" w14:paraId="45D8BD72" wp14:textId="0CA6C99F">
      <w:pPr>
        <w:pStyle w:val="BodyText"/>
        <w:spacing w:line="441" w:lineRule="auto"/>
        <w:ind w:left="120" w:right="451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67B0D524" wp14:textId="3EE14305">
      <w:pPr>
        <w:pStyle w:val="BodyText"/>
        <w:spacing w:line="441" w:lineRule="auto"/>
        <w:ind w:left="120" w:right="451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 xml:space="preserve">Amount </w:t>
      </w:r>
      <w:r w:rsidRPr="0AF60B13" w:rsidR="0AF60B13">
        <w:rPr>
          <w:rFonts w:ascii="Garamond" w:hAnsi="Garamond" w:eastAsia="Garamond" w:cs="Garamond"/>
          <w:sz w:val="24"/>
          <w:szCs w:val="24"/>
        </w:rPr>
        <w:t>requested</w:t>
      </w:r>
      <w:r w:rsidRPr="0AF60B13" w:rsidR="0AF60B13">
        <w:rPr>
          <w:rFonts w:ascii="Garamond" w:hAnsi="Garamond" w:eastAsia="Garamond" w:cs="Garamond"/>
          <w:sz w:val="24"/>
          <w:szCs w:val="24"/>
        </w:rPr>
        <w:t>:</w:t>
      </w:r>
      <w:r w:rsidRPr="0AF60B13" w:rsidR="0AF60B13">
        <w:rPr>
          <w:rFonts w:ascii="Garamond" w:hAnsi="Garamond" w:eastAsia="Garamond" w:cs="Garamond"/>
          <w:spacing w:val="40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b w:val="1"/>
          <w:bCs w:val="1"/>
          <w:sz w:val="24"/>
          <w:szCs w:val="24"/>
        </w:rPr>
        <w:t>$</w:t>
      </w:r>
    </w:p>
    <w:p w:rsidR="0AF60B13" w:rsidP="0AF60B13" w:rsidRDefault="0AF60B13" w14:paraId="6BACAFB6" w14:textId="28949DF3">
      <w:pPr>
        <w:pStyle w:val="BodyText"/>
        <w:ind w:left="120" w:right="67"/>
        <w:rPr>
          <w:rFonts w:ascii="Garamond" w:hAnsi="Garamond" w:eastAsia="Garamond" w:cs="Garamond"/>
          <w:sz w:val="24"/>
          <w:szCs w:val="24"/>
        </w:rPr>
      </w:pPr>
    </w:p>
    <w:p w:rsidR="0AF60B13" w:rsidP="0AF60B13" w:rsidRDefault="0AF60B13" w14:paraId="2146C8FE" w14:textId="64B8F747">
      <w:pPr>
        <w:pStyle w:val="BodyText"/>
        <w:ind w:left="120" w:right="67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04661B15" wp14:textId="5742823D">
      <w:pPr>
        <w:pStyle w:val="BodyText"/>
        <w:ind w:left="120" w:right="67"/>
        <w:rPr>
          <w:rFonts w:ascii="Garamond" w:hAnsi="Garamond" w:eastAsia="Garamond" w:cs="Garamond"/>
          <w:sz w:val="24"/>
          <w:szCs w:val="24"/>
        </w:rPr>
      </w:pPr>
      <w:r w:rsidRPr="0AF60B13" w:rsidR="6CBBEB0F">
        <w:rPr>
          <w:rFonts w:ascii="Garamond" w:hAnsi="Garamond" w:eastAsia="Garamond" w:cs="Garamond"/>
          <w:sz w:val="24"/>
          <w:szCs w:val="24"/>
        </w:rPr>
        <w:t>I certify that this project does not involve any of the following: human subjects, laboratory animals, biohazards,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export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controls,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toxins,</w:t>
      </w:r>
      <w:r w:rsidRPr="0AF60B13" w:rsidR="0AF60B13">
        <w:rPr>
          <w:rFonts w:ascii="Garamond" w:hAnsi="Garamond" w:eastAsia="Garamond" w:cs="Garamond"/>
          <w:spacing w:val="-9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radioisotopes,</w:t>
      </w:r>
      <w:r w:rsidRPr="0AF60B13" w:rsidR="0AF60B13">
        <w:rPr>
          <w:rFonts w:ascii="Garamond" w:hAnsi="Garamond" w:eastAsia="Garamond" w:cs="Garamond"/>
          <w:spacing w:val="-6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or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recombinant</w:t>
      </w:r>
      <w:r w:rsidRPr="0AF60B13" w:rsidR="0AF60B13">
        <w:rPr>
          <w:rFonts w:ascii="Garamond" w:hAnsi="Garamond" w:eastAsia="Garamond" w:cs="Garamond"/>
          <w:spacing w:val="-6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DNA</w:t>
      </w:r>
      <w:r w:rsidRPr="0AF60B13" w:rsidR="0AF60B13">
        <w:rPr>
          <w:rFonts w:ascii="Garamond" w:hAnsi="Garamond" w:eastAsia="Garamond" w:cs="Garamond"/>
          <w:spacing w:val="-5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technology.</w:t>
      </w:r>
      <w:r w:rsidRPr="0AF60B13" w:rsidR="0AF60B13">
        <w:rPr>
          <w:rFonts w:ascii="Garamond" w:hAnsi="Garamond" w:eastAsia="Garamond" w:cs="Garamond"/>
          <w:spacing w:val="40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If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 xml:space="preserve">so, IRB, IACUC or biosafety committee approval will be </w:t>
      </w:r>
      <w:r w:rsidRPr="0AF60B13" w:rsidR="0AF60B13">
        <w:rPr>
          <w:rFonts w:ascii="Garamond" w:hAnsi="Garamond" w:eastAsia="Garamond" w:cs="Garamond"/>
          <w:sz w:val="24"/>
          <w:szCs w:val="24"/>
        </w:rPr>
        <w:t>required</w:t>
      </w:r>
      <w:r w:rsidRPr="0AF60B13" w:rsidR="0AF60B13">
        <w:rPr>
          <w:rFonts w:ascii="Garamond" w:hAnsi="Garamond" w:eastAsia="Garamond" w:cs="Garamond"/>
          <w:sz w:val="24"/>
          <w:szCs w:val="24"/>
        </w:rPr>
        <w:t xml:space="preserve"> to receive funding.</w:t>
      </w:r>
    </w:p>
    <w:p xmlns:wp14="http://schemas.microsoft.com/office/word/2010/wordml" w:rsidP="0AF60B13" w14:paraId="2551873C" wp14:textId="77777777">
      <w:pPr>
        <w:pStyle w:val="BodyText"/>
        <w:spacing w:before="196" w:line="237" w:lineRule="auto"/>
        <w:ind w:left="120"/>
        <w:rPr>
          <w:rFonts w:ascii="Garamond" w:hAnsi="Garamond" w:eastAsia="Garamond" w:cs="Garamond"/>
          <w:sz w:val="24"/>
          <w:szCs w:val="24"/>
        </w:rPr>
      </w:pPr>
      <w:r w:rsidRPr="0AF60B13" w:rsidR="0AF60B13">
        <w:rPr>
          <w:rFonts w:ascii="Garamond" w:hAnsi="Garamond" w:eastAsia="Garamond" w:cs="Garamond"/>
          <w:sz w:val="24"/>
          <w:szCs w:val="24"/>
        </w:rPr>
        <w:t>The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signature</w:t>
      </w:r>
      <w:r w:rsidRPr="0AF60B13" w:rsidR="0AF60B13">
        <w:rPr>
          <w:rFonts w:ascii="Garamond" w:hAnsi="Garamond" w:eastAsia="Garamond" w:cs="Garamond"/>
          <w:spacing w:val="-6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of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the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applicant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affirms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that</w:t>
      </w:r>
      <w:r w:rsidRPr="0AF60B13" w:rsidR="0AF60B13">
        <w:rPr>
          <w:rFonts w:ascii="Garamond" w:hAnsi="Garamond" w:eastAsia="Garamond" w:cs="Garamond"/>
          <w:spacing w:val="-5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I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will</w:t>
      </w:r>
      <w:r w:rsidRPr="0AF60B13" w:rsidR="0AF60B13">
        <w:rPr>
          <w:rFonts w:ascii="Garamond" w:hAnsi="Garamond" w:eastAsia="Garamond" w:cs="Garamond"/>
          <w:spacing w:val="-2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not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seek</w:t>
      </w:r>
      <w:r w:rsidRPr="0AF60B13" w:rsidR="0AF60B13">
        <w:rPr>
          <w:rFonts w:ascii="Garamond" w:hAnsi="Garamond" w:eastAsia="Garamond" w:cs="Garamond"/>
          <w:spacing w:val="-3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duplicate</w:t>
      </w:r>
      <w:r w:rsidRPr="0AF60B13" w:rsidR="0AF60B13">
        <w:rPr>
          <w:rFonts w:ascii="Garamond" w:hAnsi="Garamond" w:eastAsia="Garamond" w:cs="Garamond"/>
          <w:spacing w:val="-5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funding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from</w:t>
      </w:r>
      <w:r w:rsidRPr="0AF60B13" w:rsidR="0AF60B13">
        <w:rPr>
          <w:rFonts w:ascii="Garamond" w:hAnsi="Garamond" w:eastAsia="Garamond" w:cs="Garamond"/>
          <w:spacing w:val="-4"/>
          <w:sz w:val="24"/>
          <w:szCs w:val="24"/>
        </w:rPr>
        <w:t xml:space="preserve"> </w:t>
      </w:r>
      <w:r w:rsidRPr="0AF60B13" w:rsidR="0AF60B13">
        <w:rPr>
          <w:rFonts w:ascii="Garamond" w:hAnsi="Garamond" w:eastAsia="Garamond" w:cs="Garamond"/>
          <w:sz w:val="24"/>
          <w:szCs w:val="24"/>
        </w:rPr>
        <w:t>other university sources.</w:t>
      </w:r>
    </w:p>
    <w:p xmlns:wp14="http://schemas.microsoft.com/office/word/2010/wordml" w:rsidP="0AF60B13" w14:paraId="41C8F396" wp14:textId="77777777">
      <w:pPr>
        <w:pStyle w:val="BodyText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72A3D3EC" wp14:textId="77777777">
      <w:pPr>
        <w:pStyle w:val="BodyText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0D0B940D" wp14:textId="77777777">
      <w:pPr>
        <w:pStyle w:val="BodyText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0AF60B13" w14:paraId="0E27B00A" wp14:textId="77777777">
      <w:pPr>
        <w:pStyle w:val="BodyText"/>
        <w:spacing w:before="9"/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1D4CD69C" w14:paraId="5A120206" wp14:textId="09F439C8">
      <w:pPr>
        <w:pStyle w:val="BodyText"/>
        <w:tabs>
          <w:tab w:val="left" w:leader="none" w:pos="716"/>
          <w:tab w:val="left" w:leader="none" w:pos="5161"/>
          <w:tab w:val="left" w:leader="none" w:pos="5883"/>
          <w:tab w:val="left" w:leader="none" w:pos="8041"/>
        </w:tabs>
        <w:bidi w:val="0"/>
        <w:spacing w:before="52" w:beforeAutospacing="off" w:after="0" w:afterAutospacing="off" w:line="240" w:lineRule="auto"/>
        <w:ind w:left="120" w:right="0"/>
        <w:jc w:val="left"/>
        <w:rPr>
          <w:rFonts w:ascii="Garamond" w:hAnsi="Garamond" w:eastAsia="Garamond" w:cs="Garamond"/>
          <w:sz w:val="24"/>
          <w:szCs w:val="24"/>
          <w:u w:val="none"/>
        </w:rPr>
      </w:pPr>
      <w:r w:rsidRPr="1D4CD69C" w:rsidR="4C0E5DA8">
        <w:rPr>
          <w:rFonts w:ascii="Garamond" w:hAnsi="Garamond" w:eastAsia="Garamond" w:cs="Garamond"/>
          <w:sz w:val="24"/>
          <w:szCs w:val="24"/>
          <w:u w:val="none"/>
        </w:rPr>
        <w:t>Sig</w:t>
      </w:r>
      <w:r w:rsidRPr="1D4CD69C" w:rsidR="4C0E5DA8">
        <w:rPr>
          <w:rFonts w:ascii="Garamond" w:hAnsi="Garamond" w:eastAsia="Garamond" w:cs="Garamond"/>
          <w:sz w:val="24"/>
          <w:szCs w:val="24"/>
          <w:u w:val="none"/>
        </w:rPr>
        <w:t>natur</w:t>
      </w:r>
      <w:r w:rsidRPr="1D4CD69C" w:rsidR="4C0E5DA8">
        <w:rPr>
          <w:rFonts w:ascii="Garamond" w:hAnsi="Garamond" w:eastAsia="Garamond" w:cs="Garamond"/>
          <w:sz w:val="24"/>
          <w:szCs w:val="24"/>
          <w:u w:val="none"/>
        </w:rPr>
        <w:t>e</w:t>
      </w:r>
      <w:r w:rsidRPr="1D4CD69C" w:rsidR="2CC80FDE">
        <w:rPr>
          <w:rFonts w:ascii="Garamond" w:hAnsi="Garamond" w:eastAsia="Garamond" w:cs="Garamond"/>
          <w:sz w:val="24"/>
          <w:szCs w:val="24"/>
          <w:u w:val="none"/>
        </w:rPr>
        <w:t>:</w:t>
      </w:r>
      <w:r>
        <w:rPr>
          <w:u w:val="single"/>
        </w:rPr>
        <w:tab/>
      </w:r>
      <w:r w:rsidRPr="1D4CD69C" w:rsidR="0AF60B13">
        <w:rPr>
          <w:rFonts w:ascii="Garamond" w:hAnsi="Garamond" w:eastAsia="Garamond" w:cs="Garamond"/>
          <w:spacing w:val="-2"/>
          <w:sz w:val="24"/>
          <w:szCs w:val="24"/>
          <w:u w:val="none"/>
        </w:rPr>
        <w:t>Date</w:t>
      </w:r>
      <w:r w:rsidRPr="1D4CD69C" w:rsidR="310AFF52">
        <w:rPr>
          <w:rFonts w:ascii="Garamond" w:hAnsi="Garamond" w:eastAsia="Garamond" w:cs="Garamond"/>
          <w:spacing w:val="-2"/>
          <w:sz w:val="24"/>
          <w:szCs w:val="24"/>
          <w:u w:val="none"/>
        </w:rPr>
        <w:t>:</w:t>
      </w:r>
    </w:p>
    <w:sectPr>
      <w:type w:val="continuous"/>
      <w:pgSz w:w="12240" w:h="15840" w:orient="portrait"/>
      <w:pgMar w:top="1420" w:right="1720" w:bottom="280" w:left="1320"/>
      <w:cols w:num="1"/>
      <w:headerReference w:type="default" r:id="R2f751d2602334885"/>
      <w:footerReference w:type="default" r:id="Re017df1b796b498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0AF60B13" w:rsidTr="0AF60B13" w14:paraId="12738DEA">
      <w:trPr>
        <w:trHeight w:val="300"/>
      </w:trPr>
      <w:tc>
        <w:tcPr>
          <w:tcW w:w="3065" w:type="dxa"/>
          <w:tcMar/>
        </w:tcPr>
        <w:p w:rsidR="0AF60B13" w:rsidP="0AF60B13" w:rsidRDefault="0AF60B13" w14:paraId="1BFA3F57" w14:textId="541FEABB">
          <w:pPr>
            <w:pStyle w:val="Header"/>
            <w:bidi w:val="0"/>
            <w:ind w:left="-115"/>
            <w:jc w:val="left"/>
          </w:pPr>
        </w:p>
      </w:tc>
      <w:tc>
        <w:tcPr>
          <w:tcW w:w="3065" w:type="dxa"/>
          <w:tcMar/>
        </w:tcPr>
        <w:p w:rsidR="0AF60B13" w:rsidP="0AF60B13" w:rsidRDefault="0AF60B13" w14:paraId="2E9F80C6" w14:textId="1DE44456">
          <w:pPr>
            <w:pStyle w:val="Header"/>
            <w:bidi w:val="0"/>
            <w:jc w:val="center"/>
          </w:pPr>
        </w:p>
      </w:tc>
      <w:tc>
        <w:tcPr>
          <w:tcW w:w="3065" w:type="dxa"/>
          <w:tcMar/>
        </w:tcPr>
        <w:p w:rsidR="0AF60B13" w:rsidP="0AF60B13" w:rsidRDefault="0AF60B13" w14:paraId="0E891C3B" w14:textId="3D0CD8D3">
          <w:pPr>
            <w:pStyle w:val="Header"/>
            <w:bidi w:val="0"/>
            <w:ind w:right="-115"/>
            <w:jc w:val="right"/>
          </w:pPr>
        </w:p>
      </w:tc>
    </w:tr>
  </w:tbl>
  <w:p w:rsidR="0AF60B13" w:rsidP="0AF60B13" w:rsidRDefault="0AF60B13" w14:paraId="664DE77C" w14:textId="0203AE0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5"/>
      <w:gridCol w:w="8925"/>
      <w:gridCol w:w="135"/>
    </w:tblGrid>
    <w:tr w:rsidR="0AF60B13" w:rsidTr="0AF60B13" w14:paraId="0115105A">
      <w:trPr>
        <w:trHeight w:val="300"/>
      </w:trPr>
      <w:tc>
        <w:tcPr>
          <w:tcW w:w="135" w:type="dxa"/>
          <w:tcMar/>
        </w:tcPr>
        <w:p w:rsidR="0AF60B13" w:rsidP="0AF60B13" w:rsidRDefault="0AF60B13" w14:paraId="56B27157" w14:textId="7C91C056">
          <w:pPr>
            <w:pStyle w:val="Header"/>
            <w:bidi w:val="0"/>
            <w:ind w:left="-115"/>
            <w:jc w:val="left"/>
          </w:pPr>
        </w:p>
      </w:tc>
      <w:tc>
        <w:tcPr>
          <w:tcW w:w="8925" w:type="dxa"/>
          <w:tcMar/>
        </w:tcPr>
        <w:p w:rsidR="0AF60B13" w:rsidP="0AF60B13" w:rsidRDefault="0AF60B13" w14:paraId="6BAC3B53" w14:textId="2FC9249C">
          <w:pPr>
            <w:pStyle w:val="Header"/>
            <w:bidi w:val="0"/>
            <w:jc w:val="center"/>
          </w:pPr>
          <w:r w:rsidR="0AF60B13">
            <w:drawing>
              <wp:inline wp14:editId="65333F29" wp14:anchorId="5A5A371F">
                <wp:extent cx="3762375" cy="930573"/>
                <wp:effectExtent l="0" t="0" r="0" b="0"/>
                <wp:docPr id="122315462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e690ee4c9ca4d1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2375" cy="930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" w:type="dxa"/>
          <w:tcMar/>
        </w:tcPr>
        <w:p w:rsidR="0AF60B13" w:rsidP="0AF60B13" w:rsidRDefault="0AF60B13" w14:paraId="7395D169" w14:textId="11C3CE6F">
          <w:pPr>
            <w:pStyle w:val="Header"/>
            <w:bidi w:val="0"/>
            <w:ind w:right="-115"/>
            <w:jc w:val="right"/>
          </w:pPr>
        </w:p>
      </w:tc>
    </w:tr>
  </w:tbl>
  <w:p w:rsidR="0AF60B13" w:rsidP="0AF60B13" w:rsidRDefault="0AF60B13" w14:paraId="44656E91" w14:textId="445A903C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224FE06"/>
    <w:rsid w:val="0224FE06"/>
    <w:rsid w:val="07A86A1D"/>
    <w:rsid w:val="0AF60B13"/>
    <w:rsid w:val="1CBC9EAC"/>
    <w:rsid w:val="1D4CD69C"/>
    <w:rsid w:val="286A5558"/>
    <w:rsid w:val="2CC80FDE"/>
    <w:rsid w:val="310AFF52"/>
    <w:rsid w:val="4C0E5DA8"/>
    <w:rsid w:val="6541920A"/>
    <w:rsid w:val="6541920A"/>
    <w:rsid w:val="66DD626B"/>
    <w:rsid w:val="6CBBEB0F"/>
    <w:rsid w:val="7D6AB53F"/>
  </w:rsids>
  <w14:docId w14:val="0805C353"/>
  <w15:docId w15:val="{CAFB287B-254C-4915-852B-BF49BA6B78A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24"/>
      <w:ind w:left="3318" w:right="2914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customXml" Target="../customXml/item3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6" /><Relationship Type="http://schemas.openxmlformats.org/officeDocument/2006/relationships/customXml" Target="../customXml/item1.xml" Id="rId5" /><Relationship Type="http://schemas.openxmlformats.org/officeDocument/2006/relationships/settings" Target="settings.xml" Id="rId4" /><Relationship Type="http://schemas.openxmlformats.org/officeDocument/2006/relationships/header" Target="header.xml" Id="R2f751d2602334885" /><Relationship Type="http://schemas.openxmlformats.org/officeDocument/2006/relationships/footer" Target="footer.xml" Id="Re017df1b796b498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e690ee4c9ca4d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B0577A125104D8336BDA7C0893C27" ma:contentTypeVersion="12" ma:contentTypeDescription="Create a new document." ma:contentTypeScope="" ma:versionID="1bc3d39ff1ef1d5fe74d90b6a1892c20">
  <xsd:schema xmlns:xsd="http://www.w3.org/2001/XMLSchema" xmlns:xs="http://www.w3.org/2001/XMLSchema" xmlns:p="http://schemas.microsoft.com/office/2006/metadata/properties" xmlns:ns2="b8520b14-0af8-438c-bcde-5dfc9ac228bc" xmlns:ns3="42e01bdc-b2c4-488e-82af-fcc612072280" targetNamespace="http://schemas.microsoft.com/office/2006/metadata/properties" ma:root="true" ma:fieldsID="11f51d362ef5acf7c244e18fb354ba8e" ns2:_="" ns3:_="">
    <xsd:import namespace="b8520b14-0af8-438c-bcde-5dfc9ac228bc"/>
    <xsd:import namespace="42e01bdc-b2c4-488e-82af-fcc612072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20b14-0af8-438c-bcde-5dfc9ac2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01bdc-b2c4-488e-82af-fcc6120722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9c5721-5d81-4a9e-bf59-6bfe21936c9f}" ma:internalName="TaxCatchAll" ma:showField="CatchAllData" ma:web="42e01bdc-b2c4-488e-82af-fcc612072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20b14-0af8-438c-bcde-5dfc9ac228bc">
      <Terms xmlns="http://schemas.microsoft.com/office/infopath/2007/PartnerControls"/>
    </lcf76f155ced4ddcb4097134ff3c332f>
    <TaxCatchAll xmlns="42e01bdc-b2c4-488e-82af-fcc612072280" xsi:nil="true"/>
  </documentManagement>
</p:properties>
</file>

<file path=customXml/itemProps1.xml><?xml version="1.0" encoding="utf-8"?>
<ds:datastoreItem xmlns:ds="http://schemas.openxmlformats.org/officeDocument/2006/customXml" ds:itemID="{A2D1E392-75D8-48EB-9E6D-A04B8FDF77C2}"/>
</file>

<file path=customXml/itemProps2.xml><?xml version="1.0" encoding="utf-8"?>
<ds:datastoreItem xmlns:ds="http://schemas.openxmlformats.org/officeDocument/2006/customXml" ds:itemID="{98F9EB92-27A8-4D32-97CA-712B04E894D2}"/>
</file>

<file path=customXml/itemProps3.xml><?xml version="1.0" encoding="utf-8"?>
<ds:datastoreItem xmlns:ds="http://schemas.openxmlformats.org/officeDocument/2006/customXml" ds:itemID="{AC6A126F-181A-4D58-909B-7FBB557FD3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Cline FDA Proposal Example</dc:title>
  <dc:creator>Bedgood, Stacey L.</dc:creator>
  <lastModifiedBy>Seely, Ann M.</lastModifiedBy>
  <dcterms:created xsi:type="dcterms:W3CDTF">2023-10-02T13:18:16.0000000Z</dcterms:created>
  <dcterms:modified xsi:type="dcterms:W3CDTF">2023-10-02T13:26:00.9816337Z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0x01010071DB0577A125104D8336BDA7C0893C27</vt:lpwstr>
  </property>
  <property fmtid="{D5CDD505-2E9C-101B-9397-08002B2CF9AE}" pid="7" name="MediaServiceImageTags">
    <vt:lpwstr/>
  </property>
</Properties>
</file>