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92" w:rsidRDefault="00F55892" w:rsidP="00F558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OCTOBER 2, 2013 2:30 P.M.</w:t>
      </w:r>
    </w:p>
    <w:p w:rsidR="00F55892" w:rsidRDefault="00F55892" w:rsidP="00F558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Conoco Student Leadership Wing, Room 181, Conference Room</w:t>
      </w:r>
    </w:p>
    <w:p w:rsidR="00F55892" w:rsidRDefault="00F55892" w:rsidP="00F55892">
      <w:pPr>
        <w:rPr>
          <w:rFonts w:ascii="Times New Roman" w:hAnsi="Times New Roman" w:cs="Times New Roman"/>
          <w:b/>
        </w:rPr>
      </w:pP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Call to Order</w:t>
      </w: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</w:p>
    <w:p w:rsidR="00F55892" w:rsidRDefault="00F55892" w:rsidP="00F55892">
      <w:pPr>
        <w:tabs>
          <w:tab w:val="left" w:pos="587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Reading and Approval of the Minutes: </w:t>
      </w: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Officer Reports:</w:t>
      </w:r>
    </w:p>
    <w:p w:rsidR="00F55892" w:rsidRDefault="00F55892" w:rsidP="00F558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Chair –</w:t>
      </w:r>
    </w:p>
    <w:p w:rsidR="00F55892" w:rsidRDefault="00F55892" w:rsidP="00F558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Vice-Chair –</w:t>
      </w:r>
    </w:p>
    <w:p w:rsidR="00F55892" w:rsidRDefault="00F55892" w:rsidP="00F558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Secretary – </w:t>
      </w:r>
    </w:p>
    <w:p w:rsidR="00F55892" w:rsidRDefault="00F55892" w:rsidP="00F558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Committee Reports:</w:t>
      </w:r>
    </w:p>
    <w:p w:rsidR="00F55892" w:rsidRDefault="00F55892" w:rsidP="00F558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Academic Affairs – </w:t>
      </w:r>
    </w:p>
    <w:p w:rsidR="00F55892" w:rsidRDefault="00F55892" w:rsidP="00F558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Development &amp; Philanthropy – </w:t>
      </w:r>
    </w:p>
    <w:p w:rsidR="00F55892" w:rsidRDefault="00F55892" w:rsidP="00F558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External Affairs –</w:t>
      </w:r>
    </w:p>
    <w:p w:rsidR="00F55892" w:rsidRDefault="00F55892" w:rsidP="00F558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Human Diversity - </w:t>
      </w:r>
    </w:p>
    <w:p w:rsidR="00F55892" w:rsidRDefault="00F55892" w:rsidP="00F558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Internal Affairs-  </w:t>
      </w:r>
    </w:p>
    <w:p w:rsidR="00F55892" w:rsidRDefault="00F55892" w:rsidP="00F558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Problems &amp; Projects – </w:t>
      </w:r>
    </w:p>
    <w:p w:rsidR="00F55892" w:rsidRDefault="00F55892" w:rsidP="00F558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Public Relations - </w:t>
      </w:r>
    </w:p>
    <w:p w:rsidR="00F55892" w:rsidRDefault="00F55892" w:rsidP="00F558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Ways and Means – </w:t>
      </w:r>
    </w:p>
    <w:p w:rsidR="00F55892" w:rsidRDefault="00F55892" w:rsidP="00F558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Special Orders:</w:t>
      </w:r>
    </w:p>
    <w:p w:rsidR="00F55892" w:rsidRPr="00F55892" w:rsidRDefault="00F55892" w:rsidP="00F55892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(open to student concerns)</w:t>
      </w:r>
    </w:p>
    <w:p w:rsidR="00F55892" w:rsidRPr="00351760" w:rsidRDefault="00F55892" w:rsidP="00F55892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Representatives of OU Library will be attending general assembly to present information on the library renovation and upgrade.</w:t>
      </w:r>
    </w:p>
    <w:p w:rsidR="00351760" w:rsidRPr="00351760" w:rsidRDefault="00351760" w:rsidP="00351760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Call for one senator to be on a Budgetary Ad-Hoc committee</w:t>
      </w: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Old Business:</w:t>
      </w: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New Business:</w:t>
      </w:r>
    </w:p>
    <w:p w:rsidR="00F55892" w:rsidRDefault="003C0269" w:rsidP="00F55892">
      <w:pPr>
        <w:pStyle w:val="ListParagraph"/>
        <w:numPr>
          <w:ilvl w:val="0"/>
          <w:numId w:val="3"/>
        </w:numPr>
        <w:tabs>
          <w:tab w:val="left" w:pos="5310"/>
          <w:tab w:val="left" w:pos="5940"/>
          <w:tab w:val="center" w:pos="7200"/>
          <w:tab w:val="left" w:pos="7740"/>
        </w:tabs>
        <w:rPr>
          <w:rFonts w:ascii="Garamond" w:eastAsia="Calibri" w:hAnsi="Garamond" w:cs="Times New Roman"/>
          <w:sz w:val="22"/>
          <w:szCs w:val="22"/>
        </w:rPr>
      </w:pPr>
      <w:r>
        <w:rPr>
          <w:rFonts w:ascii="Garamond" w:eastAsia="Calibri" w:hAnsi="Garamond" w:cs="Times New Roman"/>
          <w:sz w:val="22"/>
          <w:szCs w:val="22"/>
        </w:rPr>
        <w:t>GF13-05 Election of Superior Court Justices</w:t>
      </w:r>
    </w:p>
    <w:p w:rsidR="003C0269" w:rsidRDefault="003C0269" w:rsidP="00F55892">
      <w:pPr>
        <w:pStyle w:val="ListParagraph"/>
        <w:numPr>
          <w:ilvl w:val="0"/>
          <w:numId w:val="3"/>
        </w:numPr>
        <w:tabs>
          <w:tab w:val="left" w:pos="5310"/>
          <w:tab w:val="left" w:pos="5940"/>
          <w:tab w:val="center" w:pos="7200"/>
          <w:tab w:val="left" w:pos="7740"/>
        </w:tabs>
        <w:rPr>
          <w:rFonts w:ascii="Garamond" w:eastAsia="Calibri" w:hAnsi="Garamond" w:cs="Times New Roman"/>
          <w:sz w:val="22"/>
          <w:szCs w:val="22"/>
        </w:rPr>
      </w:pPr>
      <w:r>
        <w:rPr>
          <w:rFonts w:ascii="Garamond" w:eastAsia="Calibri" w:hAnsi="Garamond" w:cs="Times New Roman"/>
          <w:sz w:val="22"/>
          <w:szCs w:val="22"/>
        </w:rPr>
        <w:t>GF13-06 Emergency Allocation</w:t>
      </w:r>
      <w:r w:rsidR="008F3D53">
        <w:rPr>
          <w:rFonts w:ascii="Garamond" w:eastAsia="Calibri" w:hAnsi="Garamond" w:cs="Times New Roman"/>
          <w:sz w:val="22"/>
          <w:szCs w:val="22"/>
        </w:rPr>
        <w:t xml:space="preserve"> #2</w:t>
      </w:r>
    </w:p>
    <w:p w:rsidR="008F3D53" w:rsidRDefault="008F3D53" w:rsidP="00F55892">
      <w:pPr>
        <w:pStyle w:val="ListParagraph"/>
        <w:numPr>
          <w:ilvl w:val="0"/>
          <w:numId w:val="3"/>
        </w:numPr>
        <w:tabs>
          <w:tab w:val="left" w:pos="5310"/>
          <w:tab w:val="left" w:pos="5940"/>
          <w:tab w:val="center" w:pos="7200"/>
          <w:tab w:val="left" w:pos="7740"/>
        </w:tabs>
        <w:rPr>
          <w:rFonts w:ascii="Garamond" w:eastAsia="Calibri" w:hAnsi="Garamond" w:cs="Times New Roman"/>
          <w:sz w:val="22"/>
          <w:szCs w:val="22"/>
        </w:rPr>
      </w:pPr>
      <w:r>
        <w:rPr>
          <w:rFonts w:ascii="Garamond" w:eastAsia="Calibri" w:hAnsi="Garamond" w:cs="Times New Roman"/>
          <w:sz w:val="22"/>
          <w:szCs w:val="22"/>
        </w:rPr>
        <w:t>GF13-07 Election Polling Locations</w:t>
      </w:r>
    </w:p>
    <w:p w:rsidR="008F3D53" w:rsidRPr="00F55892" w:rsidRDefault="008F3D53" w:rsidP="00F55892">
      <w:pPr>
        <w:pStyle w:val="ListParagraph"/>
        <w:numPr>
          <w:ilvl w:val="0"/>
          <w:numId w:val="3"/>
        </w:numPr>
        <w:tabs>
          <w:tab w:val="left" w:pos="5310"/>
          <w:tab w:val="left" w:pos="5940"/>
          <w:tab w:val="center" w:pos="7200"/>
          <w:tab w:val="left" w:pos="7740"/>
        </w:tabs>
        <w:rPr>
          <w:rFonts w:ascii="Garamond" w:eastAsia="Calibri" w:hAnsi="Garamond" w:cs="Times New Roman"/>
          <w:sz w:val="22"/>
          <w:szCs w:val="22"/>
        </w:rPr>
      </w:pPr>
      <w:r>
        <w:rPr>
          <w:rFonts w:ascii="Garamond" w:eastAsia="Calibri" w:hAnsi="Garamond" w:cs="Times New Roman"/>
          <w:sz w:val="22"/>
          <w:szCs w:val="22"/>
        </w:rPr>
        <w:t>GF13-08 An Act Establishing Election Board Members</w:t>
      </w: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Announcements:</w:t>
      </w:r>
    </w:p>
    <w:p w:rsidR="00F55892" w:rsidRDefault="00F55892" w:rsidP="00F558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Next meeting GSS Sunday October 6, 2013 7:00 P.M. </w:t>
      </w:r>
      <w:proofErr w:type="spellStart"/>
      <w:r>
        <w:rPr>
          <w:rFonts w:ascii="Times New Roman" w:hAnsi="Times New Roman" w:cs="Times New Roman"/>
          <w:sz w:val="22"/>
          <w:szCs w:val="22"/>
        </w:rPr>
        <w:t>Sarkeys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Energy Center A-235.</w:t>
      </w:r>
    </w:p>
    <w:p w:rsidR="00351760" w:rsidRDefault="00351760" w:rsidP="00F558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Reminder about attendance and committees</w:t>
      </w:r>
      <w:bookmarkStart w:id="0" w:name="_GoBack"/>
      <w:bookmarkEnd w:id="0"/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</w:p>
    <w:p w:rsidR="00F55892" w:rsidRDefault="00F55892" w:rsidP="00F5589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Adjournment </w:t>
      </w:r>
    </w:p>
    <w:p w:rsidR="00F55892" w:rsidRDefault="00F55892" w:rsidP="00F55892">
      <w:pPr>
        <w:rPr>
          <w:rFonts w:ascii="Times New Roman" w:hAnsi="Times New Roman" w:cs="Times New Roman"/>
          <w:sz w:val="22"/>
          <w:szCs w:val="22"/>
        </w:rPr>
      </w:pPr>
    </w:p>
    <w:p w:rsidR="00F55892" w:rsidRDefault="00F55892" w:rsidP="00F55892">
      <w:pPr>
        <w:rPr>
          <w:rFonts w:ascii="Times New Roman" w:hAnsi="Times New Roman" w:cs="Times New Roman"/>
          <w:sz w:val="22"/>
          <w:szCs w:val="22"/>
        </w:rPr>
      </w:pP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</w:p>
    <w:p w:rsidR="00F55892" w:rsidRDefault="00F55892" w:rsidP="00F55892">
      <w:pPr>
        <w:rPr>
          <w:rFonts w:ascii="Times New Roman" w:hAnsi="Times New Roman" w:cs="Times New Roman"/>
          <w:b/>
          <w:sz w:val="22"/>
          <w:szCs w:val="22"/>
        </w:rPr>
      </w:pPr>
    </w:p>
    <w:p w:rsidR="00FB2A98" w:rsidRDefault="00FB2A98"/>
    <w:sectPr w:rsidR="00FB2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998"/>
    <w:multiLevelType w:val="hybridMultilevel"/>
    <w:tmpl w:val="64D00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40168"/>
    <w:multiLevelType w:val="hybridMultilevel"/>
    <w:tmpl w:val="48B4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3720D"/>
    <w:multiLevelType w:val="hybridMultilevel"/>
    <w:tmpl w:val="64E4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84DFE"/>
    <w:multiLevelType w:val="hybridMultilevel"/>
    <w:tmpl w:val="A3E86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92"/>
    <w:rsid w:val="00351760"/>
    <w:rsid w:val="003C0269"/>
    <w:rsid w:val="008365D3"/>
    <w:rsid w:val="008F3D53"/>
    <w:rsid w:val="00A540F4"/>
    <w:rsid w:val="00D82228"/>
    <w:rsid w:val="00F55892"/>
    <w:rsid w:val="00FB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89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89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 UOSA</dc:creator>
  <cp:lastModifiedBy>GSSVice Chair UOSA</cp:lastModifiedBy>
  <cp:revision>2</cp:revision>
  <cp:lastPrinted>2013-10-02T19:26:00Z</cp:lastPrinted>
  <dcterms:created xsi:type="dcterms:W3CDTF">2013-10-02T21:30:00Z</dcterms:created>
  <dcterms:modified xsi:type="dcterms:W3CDTF">2013-10-02T21:30:00Z</dcterms:modified>
</cp:coreProperties>
</file>